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9D" w:rsidRPr="00D723C1" w:rsidRDefault="00D2269D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D723C1">
        <w:rPr>
          <w:rFonts w:ascii="Times New Roman" w:hAnsi="Times New Roman"/>
        </w:rPr>
        <w:t>Проверяемое задание № 1</w:t>
      </w: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  <w:lang w:eastAsia="en-US"/>
        </w:rPr>
      </w:pPr>
      <w:r w:rsidRPr="00D723C1">
        <w:rPr>
          <w:b/>
          <w:bCs/>
          <w:color w:val="365F91"/>
          <w:lang w:eastAsia="en-US"/>
        </w:rPr>
        <w:t>Тема 1. Согласование  темы магистерской диссертации и обоснование ее актуальности</w:t>
      </w: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  <w:lang w:eastAsia="en-US"/>
        </w:rPr>
      </w:pPr>
    </w:p>
    <w:p w:rsidR="00D2269D" w:rsidRPr="00D723C1" w:rsidRDefault="009F4DCE" w:rsidP="00D723C1">
      <w:pPr>
        <w:spacing w:line="360" w:lineRule="auto"/>
        <w:ind w:firstLine="709"/>
        <w:jc w:val="both"/>
        <w:rPr>
          <w:b/>
          <w:color w:val="000000"/>
          <w:shd w:val="clear" w:color="auto" w:fill="FFFFFF"/>
        </w:rPr>
      </w:pPr>
      <w:r w:rsidRPr="00D723C1">
        <w:rPr>
          <w:b/>
          <w:color w:val="000000"/>
          <w:shd w:val="clear" w:color="auto" w:fill="FFFFFF"/>
        </w:rPr>
        <w:t>Тема: «Методика обучения решению показательным уравнениям и неравенствам в школьном курсе математики»</w:t>
      </w:r>
    </w:p>
    <w:p w:rsidR="009F4DCE" w:rsidRPr="00D723C1" w:rsidRDefault="009F4DCE" w:rsidP="00D723C1">
      <w:pPr>
        <w:spacing w:line="360" w:lineRule="auto"/>
        <w:ind w:firstLine="709"/>
        <w:jc w:val="both"/>
        <w:rPr>
          <w:b/>
          <w:bCs/>
        </w:rPr>
      </w:pP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rPr>
          <w:b/>
        </w:rPr>
        <w:t>Актуальность темы исследования</w:t>
      </w:r>
      <w:r w:rsidRPr="00D723C1">
        <w:t xml:space="preserve">. </w:t>
      </w:r>
      <w:r w:rsidR="00F07DB2">
        <w:t xml:space="preserve">Очевидным представляется тот факт, что современный уровень </w:t>
      </w:r>
      <w:proofErr w:type="spellStart"/>
      <w:r w:rsidRPr="00D723C1">
        <w:t>технологизации</w:t>
      </w:r>
      <w:proofErr w:type="spellEnd"/>
      <w:r w:rsidRPr="00D723C1">
        <w:t xml:space="preserve"> общества,  информатизации всех отраслей экономики требуют высокого качества математических знаний и более широкого и интенсивного использования математических методов. В условиях </w:t>
      </w:r>
      <w:r w:rsidR="00F07DB2">
        <w:t>стремительной</w:t>
      </w:r>
      <w:r w:rsidRPr="00D723C1">
        <w:t xml:space="preserve"> математизации науки и </w:t>
      </w:r>
      <w:r w:rsidR="00F07DB2">
        <w:t>экономики</w:t>
      </w:r>
      <w:r w:rsidRPr="00D723C1">
        <w:t xml:space="preserve"> </w:t>
      </w:r>
      <w:r w:rsidR="00F07DB2" w:rsidRPr="00D723C1">
        <w:t xml:space="preserve">особенно </w:t>
      </w:r>
      <w:r w:rsidRPr="00D723C1">
        <w:t>знач</w:t>
      </w:r>
      <w:r w:rsidR="00F07DB2">
        <w:t xml:space="preserve">имы </w:t>
      </w:r>
      <w:r w:rsidRPr="00D723C1">
        <w:t>прочны</w:t>
      </w:r>
      <w:r w:rsidR="00F07DB2">
        <w:t>е</w:t>
      </w:r>
      <w:r w:rsidRPr="00D723C1">
        <w:t xml:space="preserve"> и глубоки</w:t>
      </w:r>
      <w:r w:rsidR="00F07DB2">
        <w:t>е</w:t>
      </w:r>
      <w:r w:rsidRPr="00D723C1">
        <w:t xml:space="preserve"> </w:t>
      </w:r>
      <w:r w:rsidR="00F07DB2">
        <w:t xml:space="preserve">знания по математике </w:t>
      </w:r>
      <w:r w:rsidRPr="00D723C1">
        <w:t xml:space="preserve"> выпускников школы: математическое образование становится существенным фактором адаптации личности к новым реалиям. Данные ориентиры находят свое отражение и в государственных документах - Концепции развития математического образования в Российской Федерации и Федеральном законе «Об образовании в РФ». Именно поэтому вопросы математического образования </w:t>
      </w:r>
      <w:proofErr w:type="gramStart"/>
      <w:r w:rsidRPr="00D723C1">
        <w:t>вызывают пристальное внимание</w:t>
      </w:r>
      <w:proofErr w:type="gramEnd"/>
      <w:r w:rsidRPr="00D723C1">
        <w:t xml:space="preserve"> педагогической и научной общественности.</w:t>
      </w:r>
    </w:p>
    <w:p w:rsidR="00D723C1" w:rsidRPr="00D723C1" w:rsidRDefault="00D723C1" w:rsidP="00D723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</w:rPr>
        <w:t xml:space="preserve">В школьном курсе математики ряд </w:t>
      </w:r>
      <w:r w:rsidRPr="00D723C1">
        <w:rPr>
          <w:sz w:val="28"/>
          <w:szCs w:val="28"/>
          <w:shd w:val="clear" w:color="auto" w:fill="FFFFFF"/>
        </w:rPr>
        <w:t xml:space="preserve">традиционных разделов на протяжении длительного времени сохраняют свое фундаментальное положение в обучении. </w:t>
      </w:r>
      <w:proofErr w:type="gramStart"/>
      <w:r w:rsidRPr="00D723C1">
        <w:rPr>
          <w:sz w:val="28"/>
          <w:szCs w:val="28"/>
          <w:shd w:val="clear" w:color="auto" w:fill="FFFFFF"/>
        </w:rPr>
        <w:t xml:space="preserve">Однако, переход к новой образовательной парадигме, введение инновационных методов обучения и </w:t>
      </w:r>
      <w:r w:rsidRPr="00D723C1">
        <w:rPr>
          <w:sz w:val="28"/>
          <w:szCs w:val="28"/>
        </w:rPr>
        <w:t>новых программ по математике</w:t>
      </w:r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заставляет пересмотреть роль, место и объем некоторых традиционных разделов, уточнить подходы к изучению  входящих в них понятий, более тщательно исследовать </w:t>
      </w:r>
      <w:r w:rsidRPr="00D723C1">
        <w:rPr>
          <w:sz w:val="28"/>
          <w:szCs w:val="28"/>
          <w:shd w:val="clear" w:color="auto" w:fill="FFFFFF"/>
        </w:rPr>
        <w:t xml:space="preserve">  </w:t>
      </w:r>
      <w:r w:rsidRPr="00D723C1">
        <w:rPr>
          <w:rStyle w:val="hl"/>
          <w:sz w:val="28"/>
          <w:szCs w:val="28"/>
        </w:rPr>
        <w:t>методические</w:t>
      </w:r>
      <w:r w:rsidRPr="00D723C1">
        <w:rPr>
          <w:sz w:val="28"/>
          <w:szCs w:val="28"/>
          <w:shd w:val="clear" w:color="auto" w:fill="FFFFFF"/>
        </w:rPr>
        <w:t> особенности преподавания математического материала в контексте междисциплинарных связей, прикладного значения  и  соотнесения с другими разделами в рамках единого предмета </w:t>
      </w:r>
      <w:r w:rsidRPr="00D723C1">
        <w:rPr>
          <w:rStyle w:val="hl"/>
          <w:sz w:val="28"/>
          <w:szCs w:val="28"/>
        </w:rPr>
        <w:t>школьной</w:t>
      </w:r>
      <w:r w:rsidRPr="00D723C1">
        <w:rPr>
          <w:sz w:val="28"/>
          <w:szCs w:val="28"/>
          <w:shd w:val="clear" w:color="auto" w:fill="FFFFFF"/>
        </w:rPr>
        <w:t> математики.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Сказанное, безусловно, относится к такой центральной для школьной математики теме, как решение уравнений и неравенств,  изучение которой </w:t>
      </w:r>
      <w:r w:rsidRPr="00D723C1">
        <w:rPr>
          <w:sz w:val="28"/>
          <w:szCs w:val="28"/>
        </w:rPr>
        <w:lastRenderedPageBreak/>
        <w:t>осуществляется на протяжении всех лет пребывания учащихся в школе. Совокупность относящихся к этому вопросу знаний, умений и навыков учащихся образует определенную содержательно-методическую линию курса математики, пронизывающую весь материал обучения и тесно связанную с другими основными линиями курса – функциями, задачами, числами и др. Логическим продолжением развития содержательно-методической линии вслед за уравнениями неравенствами являются системы уравнений и неравенств. Отметим, что умение школьников решать уравнения и неравенства является обязательным компонентом при проведении итоговой аттестации учащихся и ЕГЭ.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t>Фундаментально</w:t>
      </w:r>
      <w:r w:rsidR="00F07DB2">
        <w:t xml:space="preserve">сть </w:t>
      </w:r>
      <w:r w:rsidRPr="00D723C1">
        <w:t>темы уравнений и неравен</w:t>
      </w:r>
      <w:proofErr w:type="gramStart"/>
      <w:r w:rsidRPr="00D723C1">
        <w:t>ств в шк</w:t>
      </w:r>
      <w:proofErr w:type="gramEnd"/>
      <w:r w:rsidRPr="00D723C1">
        <w:t>ольном курсе математики обеспечивается благодаря той роли, которую играет метод уравнений и неравенств собственно в математике и в </w:t>
      </w:r>
      <w:r w:rsidR="00F07DB2">
        <w:t>познании окружающих явлений</w:t>
      </w:r>
      <w:r w:rsidRPr="00D723C1">
        <w:t xml:space="preserve">. Изучение данной темы дает в руки учащихся мощный метод решения многочисленных практических задач, позволяет </w:t>
      </w:r>
      <w:r w:rsidR="00F07DB2">
        <w:t>интегрировать</w:t>
      </w:r>
      <w:r w:rsidRPr="00D723C1">
        <w:t xml:space="preserve"> </w:t>
      </w:r>
      <w:r w:rsidR="00F07DB2">
        <w:t xml:space="preserve">практически </w:t>
      </w:r>
      <w:r w:rsidRPr="00D723C1">
        <w:t xml:space="preserve"> </w:t>
      </w:r>
      <w:r w:rsidR="00F07DB2">
        <w:t xml:space="preserve">все </w:t>
      </w:r>
      <w:r w:rsidRPr="00D723C1">
        <w:t>разделы курса математики, проиллюстрировать описание жизненных процессов и явлений на языке математики, способствует развитию логических приемов мышления учащихся.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t>Среди множества различных видов уравнений и неравенств важное место отводится показательным уравнениям и неравенствам,</w:t>
      </w:r>
      <w:r w:rsidRPr="00D723C1">
        <w:rPr>
          <w:shd w:val="clear" w:color="auto" w:fill="FFFFFF"/>
        </w:rPr>
        <w:t xml:space="preserve"> являющихся </w:t>
      </w:r>
      <w:r w:rsidR="00F07DB2">
        <w:rPr>
          <w:shd w:val="clear" w:color="auto" w:fill="FFFFFF"/>
        </w:rPr>
        <w:t>мощным</w:t>
      </w:r>
      <w:r w:rsidRPr="00D723C1">
        <w:rPr>
          <w:shd w:val="clear" w:color="auto" w:fill="FFFFFF"/>
        </w:rPr>
        <w:t xml:space="preserve"> математическим средством  в математическом моделировании. В процессе изучения данной темы у учащихся формируются способности строить и исследовать простейшие математические модели и понимание о широких возможностях  применения данного метода при решении задач из смежных дисциплин и </w:t>
      </w:r>
      <w:r w:rsidRPr="00D723C1">
        <w:t xml:space="preserve"> различных областях науки - в физике, химии, биологии, экономике и др. </w:t>
      </w:r>
    </w:p>
    <w:p w:rsidR="00D723C1" w:rsidRPr="00D723C1" w:rsidRDefault="00D723C1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23C1">
        <w:rPr>
          <w:sz w:val="28"/>
          <w:szCs w:val="28"/>
          <w:shd w:val="clear" w:color="auto" w:fill="FFFFFF"/>
        </w:rPr>
        <w:t>Выше обозначенные обстоятельства говорят о необходимости введения в курс математики школы достаточно полной, математически корректной и методически грамотно разработанной  обобщающей теории решения показательных уравнений и неравенств.</w:t>
      </w:r>
    </w:p>
    <w:p w:rsidR="00D723C1" w:rsidRPr="00D723C1" w:rsidRDefault="00D723C1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  <w:shd w:val="clear" w:color="auto" w:fill="FFFFFF"/>
        </w:rPr>
        <w:lastRenderedPageBreak/>
        <w:t>Вопросам решения уравнений в </w:t>
      </w:r>
      <w:r w:rsidRPr="00D723C1">
        <w:rPr>
          <w:rStyle w:val="hl"/>
          <w:sz w:val="28"/>
          <w:szCs w:val="28"/>
        </w:rPr>
        <w:t>школьном</w:t>
      </w:r>
      <w:r w:rsidRPr="00D723C1">
        <w:rPr>
          <w:sz w:val="28"/>
          <w:szCs w:val="28"/>
          <w:shd w:val="clear" w:color="auto" w:fill="FFFFFF"/>
        </w:rPr>
        <w:t xml:space="preserve"> курсе математики посвящено большое число диссертационных и других исследований, в частности,  в </w:t>
      </w:r>
      <w:r w:rsidRPr="00D723C1">
        <w:rPr>
          <w:sz w:val="28"/>
          <w:szCs w:val="28"/>
        </w:rPr>
        <w:t xml:space="preserve">исследовании К.И. </w:t>
      </w:r>
      <w:proofErr w:type="spellStart"/>
      <w:r w:rsidRPr="00D723C1">
        <w:rPr>
          <w:sz w:val="28"/>
          <w:szCs w:val="28"/>
        </w:rPr>
        <w:t>Нешкова</w:t>
      </w:r>
      <w:proofErr w:type="spellEnd"/>
      <w:r w:rsidRPr="00D723C1">
        <w:rPr>
          <w:sz w:val="28"/>
          <w:szCs w:val="28"/>
        </w:rPr>
        <w:t xml:space="preserve"> сформулированы принципы отбора содержания и выделен необходимый объем материала по теме;</w:t>
      </w:r>
      <w:r w:rsidRPr="00D723C1">
        <w:rPr>
          <w:sz w:val="28"/>
          <w:szCs w:val="28"/>
          <w:shd w:val="clear" w:color="auto" w:fill="FFFFFF"/>
        </w:rPr>
        <w:t xml:space="preserve"> проблема усиления практической </w:t>
      </w:r>
      <w:r w:rsidRPr="00D723C1">
        <w:rPr>
          <w:rStyle w:val="hl"/>
          <w:sz w:val="28"/>
          <w:szCs w:val="28"/>
        </w:rPr>
        <w:t>направленности</w:t>
      </w:r>
      <w:r w:rsidRPr="00D723C1">
        <w:rPr>
          <w:sz w:val="28"/>
          <w:szCs w:val="28"/>
          <w:shd w:val="clear" w:color="auto" w:fill="FFFFFF"/>
        </w:rPr>
        <w:t xml:space="preserve"> курса математики в целом, в том числе, темы показательных уравнений, рассмотрена в работах  С.И. Величко, Е.В. Возняк, В.А. </w:t>
      </w:r>
      <w:r w:rsidRPr="00D723C1">
        <w:rPr>
          <w:rStyle w:val="hl"/>
          <w:sz w:val="28"/>
          <w:szCs w:val="28"/>
        </w:rPr>
        <w:t>Гусева</w:t>
      </w:r>
      <w:proofErr w:type="gramStart"/>
      <w:r w:rsidRPr="00D723C1">
        <w:rPr>
          <w:sz w:val="28"/>
          <w:szCs w:val="28"/>
          <w:shd w:val="clear" w:color="auto" w:fill="FFFFFF"/>
        </w:rPr>
        <w:t> ,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Л.И. </w:t>
      </w:r>
      <w:proofErr w:type="spellStart"/>
      <w:r w:rsidRPr="00D723C1">
        <w:rPr>
          <w:sz w:val="28"/>
          <w:szCs w:val="28"/>
          <w:shd w:val="clear" w:color="auto" w:fill="FFFFFF"/>
        </w:rPr>
        <w:t>Закарлюк</w:t>
      </w:r>
      <w:proofErr w:type="spellEnd"/>
      <w:r w:rsidRPr="00D723C1">
        <w:rPr>
          <w:sz w:val="28"/>
          <w:szCs w:val="28"/>
          <w:shd w:val="clear" w:color="auto" w:fill="FFFFFF"/>
        </w:rPr>
        <w:t>, Ч.А Лурье., </w:t>
      </w:r>
      <w:r w:rsidRPr="00D723C1">
        <w:rPr>
          <w:color w:val="000000"/>
          <w:sz w:val="28"/>
          <w:szCs w:val="28"/>
          <w:shd w:val="clear" w:color="auto" w:fill="FFFFFF"/>
        </w:rPr>
        <w:t>Т.В.</w:t>
      </w:r>
      <w:r w:rsidRPr="00D723C1">
        <w:rPr>
          <w:rStyle w:val="hl"/>
          <w:sz w:val="28"/>
          <w:szCs w:val="28"/>
        </w:rPr>
        <w:t xml:space="preserve"> Малковой</w:t>
      </w:r>
      <w:r w:rsidRPr="00D723C1">
        <w:rPr>
          <w:sz w:val="28"/>
          <w:szCs w:val="28"/>
          <w:shd w:val="clear" w:color="auto" w:fill="FFFFFF"/>
        </w:rPr>
        <w:t xml:space="preserve"> и др.); </w:t>
      </w:r>
      <w:r w:rsidRPr="00D723C1">
        <w:rPr>
          <w:sz w:val="28"/>
          <w:szCs w:val="28"/>
        </w:rPr>
        <w:t xml:space="preserve">вопросы взаимосвязи понятий неравенства, уравнения и функции освещены М.В. </w:t>
      </w:r>
      <w:proofErr w:type="spellStart"/>
      <w:r w:rsidRPr="00D723C1">
        <w:rPr>
          <w:sz w:val="28"/>
          <w:szCs w:val="28"/>
        </w:rPr>
        <w:t>Паюл</w:t>
      </w:r>
      <w:proofErr w:type="spellEnd"/>
      <w:r w:rsidRPr="00D723C1">
        <w:rPr>
          <w:sz w:val="28"/>
          <w:szCs w:val="28"/>
        </w:rPr>
        <w:t xml:space="preserve">, И.М. </w:t>
      </w:r>
      <w:proofErr w:type="spellStart"/>
      <w:r w:rsidRPr="00D723C1">
        <w:rPr>
          <w:sz w:val="28"/>
          <w:szCs w:val="28"/>
        </w:rPr>
        <w:t>Степуро</w:t>
      </w:r>
      <w:proofErr w:type="spellEnd"/>
      <w:r w:rsidRPr="00D723C1">
        <w:rPr>
          <w:sz w:val="28"/>
          <w:szCs w:val="28"/>
        </w:rPr>
        <w:t xml:space="preserve">; важность овладения учащимися теоретически обобщенным способом решения уравнений  отмечали В.В.Давыдов, Н.Ф.Талызина; </w:t>
      </w:r>
      <w:r w:rsidRPr="00D723C1">
        <w:rPr>
          <w:iCs/>
          <w:sz w:val="28"/>
          <w:szCs w:val="28"/>
        </w:rPr>
        <w:t>основные положения общей методики обучения математике</w:t>
      </w:r>
      <w:r w:rsidRPr="00D723C1">
        <w:rPr>
          <w:sz w:val="28"/>
          <w:szCs w:val="28"/>
        </w:rPr>
        <w:t xml:space="preserve"> </w:t>
      </w:r>
      <w:r w:rsidRPr="00D723C1">
        <w:rPr>
          <w:iCs/>
          <w:sz w:val="28"/>
          <w:szCs w:val="28"/>
        </w:rPr>
        <w:t>в целом, и</w:t>
      </w:r>
      <w:r w:rsidRPr="00D723C1">
        <w:rPr>
          <w:i/>
          <w:iCs/>
          <w:sz w:val="28"/>
          <w:szCs w:val="28"/>
        </w:rPr>
        <w:t xml:space="preserve"> </w:t>
      </w:r>
      <w:r w:rsidRPr="00D723C1">
        <w:rPr>
          <w:sz w:val="28"/>
          <w:szCs w:val="28"/>
        </w:rPr>
        <w:t xml:space="preserve">обучение решению уравнений, в частности, исследованы А.Ш. Блох, Е.Н. Ермолаевой, Ю.М. Колягиным, Г.И. Саранцевым,  Г.А. </w:t>
      </w:r>
      <w:proofErr w:type="spellStart"/>
      <w:r w:rsidRPr="00D723C1">
        <w:rPr>
          <w:sz w:val="28"/>
          <w:szCs w:val="28"/>
        </w:rPr>
        <w:t>Ястребинецким</w:t>
      </w:r>
      <w:proofErr w:type="spellEnd"/>
      <w:r w:rsidRPr="00D723C1">
        <w:rPr>
          <w:sz w:val="28"/>
          <w:szCs w:val="28"/>
        </w:rPr>
        <w:t xml:space="preserve"> и </w:t>
      </w:r>
      <w:proofErr w:type="spellStart"/>
      <w:proofErr w:type="gramStart"/>
      <w:r w:rsidRPr="00D723C1">
        <w:rPr>
          <w:sz w:val="28"/>
          <w:szCs w:val="28"/>
        </w:rPr>
        <w:t>др</w:t>
      </w:r>
      <w:proofErr w:type="spellEnd"/>
      <w:proofErr w:type="gramEnd"/>
    </w:p>
    <w:p w:rsidR="00D723C1" w:rsidRPr="00D723C1" w:rsidRDefault="00D723C1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23C1">
        <w:rPr>
          <w:sz w:val="28"/>
          <w:szCs w:val="28"/>
        </w:rPr>
        <w:t>Нужно признать, что при широком массиве работ по методическим аспектам обучения математике и общей теоретико-методологической проработанности ключевых направлений обучения решению показательных уравнений и неравенств, тем не менее, ряд вопросов требует дальнейшего исследования, в частности, такие вопросы, как: оптимизация методических подходов к обучению в условиях модернизации математического образования и введения уровневой дифференциации;</w:t>
      </w:r>
      <w:proofErr w:type="gramEnd"/>
      <w:r w:rsidRPr="00D723C1">
        <w:rPr>
          <w:sz w:val="28"/>
          <w:szCs w:val="28"/>
        </w:rPr>
        <w:t xml:space="preserve">  прикладные аспекты показательных уравнений и неравенств. Кроме того, школьная практика свидетельствует о наличии устойчивых ошибок </w:t>
      </w:r>
      <w:r w:rsidRPr="00D723C1">
        <w:rPr>
          <w:sz w:val="28"/>
          <w:szCs w:val="28"/>
          <w:shd w:val="clear" w:color="auto" w:fill="FFFFFF"/>
        </w:rPr>
        <w:t>принципиального плана</w:t>
      </w:r>
      <w:r w:rsidRPr="00D723C1">
        <w:rPr>
          <w:sz w:val="28"/>
          <w:szCs w:val="28"/>
        </w:rPr>
        <w:t xml:space="preserve"> в решении данного вида уравнений, неравенств, их систем и совокупностей.</w:t>
      </w:r>
    </w:p>
    <w:p w:rsidR="00D723C1" w:rsidRPr="00D723C1" w:rsidRDefault="00D723C1" w:rsidP="00D723C1">
      <w:pPr>
        <w:tabs>
          <w:tab w:val="left" w:pos="1080"/>
        </w:tabs>
        <w:spacing w:line="360" w:lineRule="auto"/>
        <w:ind w:firstLine="709"/>
        <w:jc w:val="both"/>
      </w:pPr>
      <w:r w:rsidRPr="00D723C1">
        <w:t xml:space="preserve">Таким образом, обнаруживаются </w:t>
      </w:r>
      <w:r w:rsidRPr="00D723C1">
        <w:rPr>
          <w:bCs/>
        </w:rPr>
        <w:t>противоречия</w:t>
      </w:r>
      <w:r w:rsidRPr="00D723C1">
        <w:t xml:space="preserve"> </w:t>
      </w:r>
      <w:proofErr w:type="gramStart"/>
      <w:r w:rsidRPr="00D723C1">
        <w:t>между</w:t>
      </w:r>
      <w:proofErr w:type="gramEnd"/>
      <w:r w:rsidRPr="00D723C1">
        <w:t>: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t xml:space="preserve">— между значительной ролью математических методов на современном этапе, </w:t>
      </w:r>
      <w:proofErr w:type="gramStart"/>
      <w:r w:rsidRPr="00D723C1">
        <w:t>в</w:t>
      </w:r>
      <w:proofErr w:type="gramEnd"/>
      <w:r w:rsidRPr="00D723C1">
        <w:t xml:space="preserve"> </w:t>
      </w:r>
      <w:proofErr w:type="gramStart"/>
      <w:r w:rsidRPr="00D723C1">
        <w:t>частностью</w:t>
      </w:r>
      <w:proofErr w:type="gramEnd"/>
      <w:r w:rsidRPr="00D723C1">
        <w:t>, метода моделирования, и недостаточным использованием потенциальных возможностей темы уравнений и неравенств для повышения уровня освоения предметных знаний и методов;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lastRenderedPageBreak/>
        <w:t>—  между важностью и фундаментальностью обозначенной темы в школьном курсе математики, связи ее с другими темами и нехваткой количества часов, достаточной для ее проработки;</w:t>
      </w:r>
    </w:p>
    <w:p w:rsidR="00D723C1" w:rsidRPr="00D723C1" w:rsidRDefault="00D723C1" w:rsidP="00D723C1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существующими возможностями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формирования у учащихся  общей математической культуры и мировоззрения и  отсутствием методики использования этих возможностей;</w:t>
      </w:r>
    </w:p>
    <w:p w:rsidR="00D723C1" w:rsidRPr="00D723C1" w:rsidRDefault="00D723C1" w:rsidP="00D723C1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 необходимостью качественного освоения аппарата решения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успешной сдачи ЕГЭ и существующим состоянием и уровнем математической подготовки учащихся в школе.</w:t>
      </w:r>
    </w:p>
    <w:p w:rsidR="00D723C1" w:rsidRPr="00D723C1" w:rsidRDefault="00D723C1" w:rsidP="00D723C1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D723C1">
        <w:t xml:space="preserve">Необходимость разрешения сформулированных противоречий подтверждает актуальность </w:t>
      </w:r>
      <w:r w:rsidRPr="00D723C1">
        <w:rPr>
          <w:bCs/>
        </w:rPr>
        <w:t>проблемы и</w:t>
      </w:r>
      <w:r w:rsidRPr="00D723C1">
        <w:rPr>
          <w:b/>
          <w:bCs/>
        </w:rPr>
        <w:t xml:space="preserve"> </w:t>
      </w:r>
      <w:r w:rsidRPr="00D723C1">
        <w:t xml:space="preserve">обусловливает выбор темы </w:t>
      </w:r>
      <w:r w:rsidRPr="00D723C1">
        <w:rPr>
          <w:bCs/>
        </w:rPr>
        <w:t>исследования</w:t>
      </w:r>
      <w:r w:rsidRPr="00D723C1">
        <w:t xml:space="preserve">: </w:t>
      </w:r>
      <w:r w:rsidRPr="00D723C1">
        <w:rPr>
          <w:b/>
          <w:shd w:val="clear" w:color="auto" w:fill="FFFFFF"/>
        </w:rPr>
        <w:t>«Методика обучения решению показательным уравнениям и неравенствам в школьном курсе математики»</w:t>
      </w:r>
    </w:p>
    <w:p w:rsidR="00D723C1" w:rsidRPr="00D723C1" w:rsidRDefault="00D723C1" w:rsidP="00D723C1">
      <w:pPr>
        <w:tabs>
          <w:tab w:val="num" w:pos="1800"/>
        </w:tabs>
        <w:spacing w:line="360" w:lineRule="auto"/>
        <w:ind w:firstLine="709"/>
        <w:jc w:val="both"/>
      </w:pPr>
    </w:p>
    <w:p w:rsidR="00067F11" w:rsidRPr="00D723C1" w:rsidRDefault="00067F11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r w:rsidRPr="00D723C1">
        <w:rPr>
          <w:rFonts w:ascii="Times New Roman" w:hAnsi="Times New Roman"/>
        </w:rPr>
        <w:t>Проверяемое задание № 2</w:t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  <w:r w:rsidRPr="00D723C1">
        <w:rPr>
          <w:b/>
          <w:bCs/>
          <w:color w:val="365F91"/>
          <w:lang w:eastAsia="en-US"/>
        </w:rPr>
        <w:t>Тема 2. Подбор и составление списка  литературы по теме диссертации</w:t>
      </w:r>
    </w:p>
    <w:p w:rsidR="00292D00" w:rsidRPr="00D723C1" w:rsidRDefault="00292D00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9F4DCE" w:rsidRPr="00D723C1" w:rsidRDefault="009F4DCE" w:rsidP="00D723C1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D723C1">
        <w:rPr>
          <w:b/>
          <w:bCs/>
          <w:color w:val="000000"/>
        </w:rPr>
        <w:t>Список литературы:</w:t>
      </w:r>
    </w:p>
    <w:p w:rsidR="00292D00" w:rsidRPr="00D723C1" w:rsidRDefault="00292D00" w:rsidP="00D723C1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Алгебра и начала анализа: Учеб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ля 10–11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учреждений /А.Н. Колмогоров, А.М. Абрамов, Ю.П.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 др.; Под. ред. А.Н. Колмогорова. – М.: Просвещение, 2004. – 384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Алгебра и начала анализа: Учебник для общеобразовательных учреждений 10-11 классы:/ А. Г. Мордкович.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.: Мнемозина, 2001.–335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Алгебра и начала математического анализа. 10-11 классы: учебник для общеобразовательных учреждений: базовый уровень/ Ш.А. Алимов, Ю.М. Колягин, М.В. Ткачева и др., 2012. – 464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lastRenderedPageBreak/>
        <w:t>Аммосова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Н. В., Краснова Г. Г. Реализация преемственности в обучении математике в основной и старшей школе (на примере изучения уравнений) // Сибирский педагогический журнал. 2012. №3.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Антонова Т.И. Теория и методика обучения математике: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по системе проф.подготовки учителя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общеобразоват.учреждений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для студентов 3 курса/ Т.И.Антонова. – Хабаровск: Изд-во ХГПУ, 2004. Часть I. – 118с.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А.Г. Формирование универсальных учебных действий в основной школе: от действия к мысли. Система заданий: пособие для учителя/под ред. А.Г.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- М.: Просвещение, 2010. - 159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Баланчик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Е. Н.</w:t>
      </w:r>
      <w:r w:rsidRPr="00D723C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D723C1">
        <w:rPr>
          <w:rStyle w:val="a5"/>
          <w:rFonts w:ascii="Times New Roman" w:hAnsi="Times New Roman" w:cs="Times New Roman"/>
          <w:b w:val="0"/>
          <w:sz w:val="28"/>
          <w:szCs w:val="28"/>
        </w:rPr>
        <w:t>Элементы методики обучения РЕШЕНИЮ по</w:t>
      </w:r>
      <w:r w:rsidR="005715E2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 w:rsidRPr="00D723C1">
        <w:rPr>
          <w:rStyle w:val="a5"/>
          <w:rFonts w:ascii="Times New Roman" w:hAnsi="Times New Roman" w:cs="Times New Roman"/>
          <w:b w:val="0"/>
          <w:sz w:val="28"/>
          <w:szCs w:val="28"/>
        </w:rPr>
        <w:t>азательных уравнений в школьном курсе алгебры/</w:t>
      </w:r>
      <w:r w:rsidRPr="00D723C1">
        <w:rPr>
          <w:rStyle w:val="a5"/>
          <w:rFonts w:ascii="Times New Roman" w:hAnsi="Times New Roman" w:cs="Times New Roman"/>
          <w:sz w:val="28"/>
          <w:szCs w:val="28"/>
        </w:rPr>
        <w:t>/</w:t>
      </w:r>
      <w:r w:rsidRPr="00D723C1">
        <w:rPr>
          <w:rFonts w:ascii="Times New Roman" w:hAnsi="Times New Roman" w:cs="Times New Roman"/>
          <w:sz w:val="28"/>
          <w:szCs w:val="28"/>
        </w:rPr>
        <w:t xml:space="preserve">  Материалы VII Всероссийской научно-практической конференции студентов и аспирантов  04 (51) май 2017.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Башмаков М</w:t>
      </w:r>
      <w:r w:rsidR="00AF0B0E" w:rsidRPr="00D723C1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 xml:space="preserve"> И</w:t>
      </w:r>
      <w:r w:rsidR="00AF0B0E" w:rsidRPr="00D723C1">
        <w:rPr>
          <w:rFonts w:ascii="Times New Roman" w:hAnsi="Times New Roman" w:cs="Times New Roman"/>
          <w:sz w:val="28"/>
          <w:szCs w:val="28"/>
        </w:rPr>
        <w:t xml:space="preserve">. </w:t>
      </w:r>
      <w:r w:rsidRPr="00D723C1">
        <w:rPr>
          <w:rFonts w:ascii="Times New Roman" w:hAnsi="Times New Roman" w:cs="Times New Roman"/>
          <w:sz w:val="28"/>
          <w:szCs w:val="28"/>
        </w:rPr>
        <w:t xml:space="preserve">Математика. 10 класс. Учебник. Среднее (полное) общее образование. Базовый уровень. Издательство: </w:t>
      </w:r>
      <w:proofErr w:type="spellStart"/>
      <w:proofErr w:type="gramStart"/>
      <w:r w:rsidRPr="00D723C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кaдeмия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,: 2014</w:t>
      </w:r>
      <w:r w:rsidR="00AF0B0E"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Башмаков М.И. Как решать уравнения. В помощь поступающим на механико-математический факульте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Материалы ЗМШ).-Л.:1968. -17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Башмаков М.И. Уравнения и неравенства.- М.: Наука,1976.-96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Бекаревич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, А. Н. Уравнения в школьном курсе математики [Текст]. / А. Н.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Бекаревич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– М: АСТ, 2003. – 152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Беляев В.Н. 0 преподавании общей теории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Математика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в школе, 1952, М, с.19-24.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Бородуля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 И.Г. Показательные и логарифмические уравнения и неравенства.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.:Просвещение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I968.-II0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Брадис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 В. М. Ошибки в методических рассуждениях [Текст]. / В. М.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Брадис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– М: Просвещение, 2012. – 191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Григорян М.Э., </w:t>
      </w:r>
      <w:proofErr w:type="spellStart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Болдыревский</w:t>
      </w:r>
      <w:proofErr w:type="spellEnd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П.Б., Залесский М.Л., Троицкий Р.В. Теория и методика обучения ш</w:t>
      </w:r>
      <w:r w:rsidR="005715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ольников решению уравнений // Международный журнал экспериментального образования. – 2017. – № 8. – С. 28-33.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lastRenderedPageBreak/>
        <w:t xml:space="preserve">Давыдов У.С. Задачи на исследование уравнений с решениями и методическими указаниями. Пособие для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учителей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Минск:Учпедгиз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БССР, 1962, -211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Денищева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Л.О.,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Корешкова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Т.А. «Алгебра и начала анализа». 10-11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Тематические тесты и зачеты к учебнику «Алгебра и начала анализа». Ч.1,2. 10-11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., автора Мордковича А.Г. – М.: Мнемозина, 2013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Джумабаев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У.Д. Методика преподавания уравнений и функций в средней школе. Автореферат диссертации на соискание ученой степени кандидата педагогических наук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Алма-Ата:I96</w:t>
      </w:r>
      <w:r w:rsidR="005715E2">
        <w:rPr>
          <w:rFonts w:ascii="Times New Roman" w:hAnsi="Times New Roman" w:cs="Times New Roman"/>
          <w:sz w:val="28"/>
          <w:szCs w:val="28"/>
        </w:rPr>
        <w:t>8</w:t>
      </w:r>
      <w:r w:rsidRPr="00D723C1">
        <w:rPr>
          <w:rFonts w:ascii="Times New Roman" w:hAnsi="Times New Roman" w:cs="Times New Roman"/>
          <w:sz w:val="28"/>
          <w:szCs w:val="28"/>
        </w:rPr>
        <w:t>.-I9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Дидактические материалы по алгебре и началам анализа для 11 класса /Б.М. Ивлев, С.М. Саакян, С.И.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– М.: Просвещение, 2003. – 143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Дорофеев Г.В., Потапов М.К., Розов Н.Х. Пособие по математике для поступающих в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вузы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М.:Наука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1976. 638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ЕГЭ – 2012. Математика: типовые экзаменационные варианты: 30 вариантов/ под редакцией А.В. Семенова, И.В. Ященко. – М.: Национальное образование, 2011. – 192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Забеглов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Пивина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Элективый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курс «Избранные вопросы математики» в рамках подготовки выпускников к ЕГЭ // Вестник Таганрогского института имени А.П. Чехова. 2017. №1. </w:t>
      </w:r>
    </w:p>
    <w:p w:rsidR="00292D00" w:rsidRPr="00D723C1" w:rsidRDefault="00292D00" w:rsidP="00D723C1">
      <w:pPr>
        <w:pStyle w:val="a4"/>
        <w:numPr>
          <w:ilvl w:val="0"/>
          <w:numId w:val="4"/>
        </w:numPr>
        <w:shd w:val="clear" w:color="auto" w:fill="F7F7F7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723C1">
        <w:rPr>
          <w:bCs/>
          <w:sz w:val="28"/>
          <w:szCs w:val="28"/>
        </w:rPr>
        <w:t xml:space="preserve">Избранные вопросы методики преподавания математики в вузе [Электронный ресурс] : </w:t>
      </w:r>
      <w:proofErr w:type="spellStart"/>
      <w:r w:rsidRPr="00D723C1">
        <w:rPr>
          <w:bCs/>
          <w:sz w:val="28"/>
          <w:szCs w:val="28"/>
        </w:rPr>
        <w:t>учеб</w:t>
      </w:r>
      <w:proofErr w:type="gramStart"/>
      <w:r w:rsidRPr="00D723C1">
        <w:rPr>
          <w:bCs/>
          <w:sz w:val="28"/>
          <w:szCs w:val="28"/>
        </w:rPr>
        <w:t>.п</w:t>
      </w:r>
      <w:proofErr w:type="gramEnd"/>
      <w:r w:rsidRPr="00D723C1">
        <w:rPr>
          <w:bCs/>
          <w:sz w:val="28"/>
          <w:szCs w:val="28"/>
        </w:rPr>
        <w:t>особие</w:t>
      </w:r>
      <w:proofErr w:type="spellEnd"/>
      <w:r w:rsidRPr="00D723C1">
        <w:rPr>
          <w:bCs/>
          <w:sz w:val="28"/>
          <w:szCs w:val="28"/>
        </w:rPr>
        <w:t xml:space="preserve"> / Л.П. Латышева [и др.]. – Пермь</w:t>
      </w:r>
      <w:proofErr w:type="gramStart"/>
      <w:r w:rsidRPr="00D723C1">
        <w:rPr>
          <w:bCs/>
          <w:sz w:val="28"/>
          <w:szCs w:val="28"/>
        </w:rPr>
        <w:t xml:space="preserve"> :</w:t>
      </w:r>
      <w:proofErr w:type="gramEnd"/>
      <w:r w:rsidRPr="00D723C1">
        <w:rPr>
          <w:bCs/>
          <w:sz w:val="28"/>
          <w:szCs w:val="28"/>
        </w:rPr>
        <w:t xml:space="preserve"> Пермский </w:t>
      </w:r>
      <w:proofErr w:type="spellStart"/>
      <w:r w:rsidRPr="00D723C1">
        <w:rPr>
          <w:bCs/>
          <w:sz w:val="28"/>
          <w:szCs w:val="28"/>
        </w:rPr>
        <w:t>гос</w:t>
      </w:r>
      <w:proofErr w:type="spellEnd"/>
      <w:r w:rsidRPr="00D723C1">
        <w:rPr>
          <w:bCs/>
          <w:sz w:val="28"/>
          <w:szCs w:val="28"/>
        </w:rPr>
        <w:t xml:space="preserve">. </w:t>
      </w:r>
      <w:proofErr w:type="spellStart"/>
      <w:r w:rsidRPr="00D723C1">
        <w:rPr>
          <w:bCs/>
          <w:sz w:val="28"/>
          <w:szCs w:val="28"/>
        </w:rPr>
        <w:t>гуманит</w:t>
      </w:r>
      <w:proofErr w:type="gramStart"/>
      <w:r w:rsidRPr="00D723C1">
        <w:rPr>
          <w:bCs/>
          <w:sz w:val="28"/>
          <w:szCs w:val="28"/>
        </w:rPr>
        <w:t>.-</w:t>
      </w:r>
      <w:proofErr w:type="gramEnd"/>
      <w:r w:rsidRPr="00D723C1">
        <w:rPr>
          <w:bCs/>
          <w:sz w:val="28"/>
          <w:szCs w:val="28"/>
        </w:rPr>
        <w:t>пед</w:t>
      </w:r>
      <w:proofErr w:type="spellEnd"/>
      <w:r w:rsidRPr="00D723C1">
        <w:rPr>
          <w:bCs/>
          <w:sz w:val="28"/>
          <w:szCs w:val="28"/>
        </w:rPr>
        <w:t>. ун-т, 2013. – 207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Колдашев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 A.M. Равносильность уравнений 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неравенств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Тамбов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., I96I.-32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Комплект. ЕГЭ-2017. Математика. Русский язык. Обществознание. Первый интерактивный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учебник.-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3C1">
        <w:rPr>
          <w:rFonts w:ascii="Times New Roman" w:hAnsi="Times New Roman" w:cs="Times New Roman"/>
          <w:bCs/>
          <w:sz w:val="28"/>
          <w:szCs w:val="28"/>
        </w:rPr>
        <w:t>Клевер-Медиа-Групп</w:t>
      </w:r>
      <w:proofErr w:type="spellEnd"/>
      <w:r w:rsidRPr="00D723C1">
        <w:rPr>
          <w:rFonts w:ascii="Times New Roman" w:hAnsi="Times New Roman" w:cs="Times New Roman"/>
          <w:bCs/>
          <w:sz w:val="28"/>
          <w:szCs w:val="28"/>
        </w:rPr>
        <w:t>, 2017.</w:t>
      </w:r>
    </w:p>
    <w:p w:rsidR="00292D00" w:rsidRPr="00D723C1" w:rsidRDefault="00292D00" w:rsidP="00D723C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D723C1">
        <w:rPr>
          <w:sz w:val="28"/>
          <w:szCs w:val="28"/>
        </w:rPr>
        <w:t>Концепция развития математического образования в Российской Федерации. Распоряжение правительства Российской Федерации № 2506-р от 24.12.2013.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Крамор</w:t>
      </w:r>
      <w:proofErr w:type="spellEnd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В.С. </w:t>
      </w:r>
      <w:r w:rsidRPr="00D723C1">
        <w:rPr>
          <w:rFonts w:ascii="Times New Roman" w:hAnsi="Times New Roman" w:cs="Times New Roman"/>
          <w:sz w:val="28"/>
          <w:szCs w:val="28"/>
        </w:rPr>
        <w:t xml:space="preserve">Повторяем и систематизируем школьный курс алгебры и начал анализа. – М.: Просвещение, 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4-е изд. - 2008.—416с. 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Краснова Г</w:t>
      </w:r>
      <w:r w:rsidR="00A54F66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>Г</w:t>
      </w:r>
      <w:r w:rsidR="00A54F66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связи как основа успешного использования свойств элементарных функций при решении уравнений и неравенств // Теория и практика общественного развития. 2014. №5.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Крутихина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М. В., Зеленина Н. А.,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Здоровенко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М. Ю. Типичные ошибки и затруднения школьников при решении неравенств различными способами на Едином государственном экзамене по математике // Концепт. 2014. №10.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Малых А. Е., Данилова В. И. Из истории формирования, развития и приложений основных математических методов // Вестник ПГГПУ. Серия № Физико-математические и естественные науки. 2017. №1.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Математика для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 в вузы: учебное пособие/ И.Ф.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М.: Дрофа, 2006. – 479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Метельский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 Н.В. Дидактика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математики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Минск:изд-во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БГУ, 1982.-256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7EC"/>
        </w:rPr>
        <w:t>Мордкович А.Г. (ред.). Алгебра и начала математического анализа. 11 класс. Часть 2. Задачник (профильный уровень)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7EC"/>
        </w:rPr>
        <w:t xml:space="preserve"> -6-е изд., стереотип. — М.: Мнемозина, 2012. — 264 </w:t>
      </w:r>
      <w:proofErr w:type="gramStart"/>
      <w:r w:rsidRPr="00D723C1">
        <w:rPr>
          <w:rFonts w:ascii="Times New Roman" w:hAnsi="Times New Roman" w:cs="Times New Roman"/>
          <w:sz w:val="28"/>
          <w:szCs w:val="28"/>
          <w:shd w:val="clear" w:color="auto" w:fill="FFF7EC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  <w:shd w:val="clear" w:color="auto" w:fill="FFF7EC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Мордкович А.Г., Семенов П.В. Алгебра и начала математического анализа. 11 класс. В 2 ч. Часть 1: профильный уровень.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Учебник. — М.: Мнемозина, 2010. — 287 </w:t>
      </w:r>
      <w:proofErr w:type="gramStart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Мордковича А.Г. Алгебра и начала анализа. 10-11 классы: задачник /А.Г. Мордкович, Т.Н.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Тульчинская.-М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.: Мнемозина, 2007. – 315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12"/>
        <w:numPr>
          <w:ilvl w:val="0"/>
          <w:numId w:val="4"/>
        </w:numPr>
        <w:ind w:left="0" w:firstLine="709"/>
        <w:rPr>
          <w:rFonts w:eastAsia="Times New Roman"/>
          <w:iCs/>
          <w:lang w:eastAsia="ru-RU"/>
        </w:rPr>
      </w:pPr>
      <w:proofErr w:type="spellStart"/>
      <w:r w:rsidRPr="00D723C1">
        <w:rPr>
          <w:rFonts w:eastAsia="Times New Roman"/>
          <w:shd w:val="clear" w:color="auto" w:fill="FFFFFF"/>
          <w:lang w:eastAsia="ru-RU"/>
        </w:rPr>
        <w:t>Нахман</w:t>
      </w:r>
      <w:proofErr w:type="spellEnd"/>
      <w:r w:rsidRPr="00D723C1">
        <w:rPr>
          <w:rFonts w:eastAsia="Times New Roman"/>
          <w:shd w:val="clear" w:color="auto" w:fill="FFFFFF"/>
          <w:lang w:eastAsia="ru-RU"/>
        </w:rPr>
        <w:t xml:space="preserve"> А.Д. Основные аспекты обучения математическому моделированию в системе «ШКОЛА-ВУЗ» // Научное обозрение. Педагогические науки. – 2016. – № 5. – С. 41-56.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Одинцов П.К.,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Пайсон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Б.Д. К оформлению записи решений уравнений 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неравенств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Математика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в школе,1976,11, с.52.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lastRenderedPageBreak/>
        <w:t xml:space="preserve">Открытый банк заданий ЕГЭ. Электронный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доступа: http://www.fipi.ru/content/otkrytyy-bank-zadaniy-ege</w:t>
      </w:r>
    </w:p>
    <w:p w:rsidR="00292D00" w:rsidRPr="00D723C1" w:rsidRDefault="00A54F66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Петров В.А. Уравнения и системы 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Смоленск.,1972.-70 с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Пойа Д. Математика и правдоподобные рассуждения.-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М.:Наука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, 1975.-463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Понтрягин Л.С. О математике и качестве ее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преподавания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Коммунист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1980, 1 14, с.42-43.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Примерные программы по математике. – М.: Просвещение, 2010. – 67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Рыжов В.В. 0 решении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Квант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1974, Л7, с.8-П.</w:t>
      </w:r>
    </w:p>
    <w:p w:rsidR="00292D00" w:rsidRPr="00D723C1" w:rsidRDefault="00292D00" w:rsidP="00D723C1">
      <w:pPr>
        <w:pStyle w:val="a4"/>
        <w:numPr>
          <w:ilvl w:val="0"/>
          <w:numId w:val="4"/>
        </w:numPr>
        <w:shd w:val="clear" w:color="auto" w:fill="F7F7F7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723C1">
        <w:rPr>
          <w:rStyle w:val="hl"/>
          <w:sz w:val="28"/>
          <w:szCs w:val="28"/>
        </w:rPr>
        <w:t>Саранцев</w:t>
      </w:r>
      <w:r w:rsidRPr="00D723C1">
        <w:rPr>
          <w:sz w:val="28"/>
          <w:szCs w:val="28"/>
        </w:rPr>
        <w:t xml:space="preserve"> Г.И. Методология методики обучения математике. Саранск: </w:t>
      </w:r>
      <w:proofErr w:type="spellStart"/>
      <w:r w:rsidRPr="00D723C1">
        <w:rPr>
          <w:sz w:val="28"/>
          <w:szCs w:val="28"/>
        </w:rPr>
        <w:t>Крас</w:t>
      </w:r>
      <w:proofErr w:type="spellEnd"/>
      <w:r w:rsidRPr="00D723C1">
        <w:rPr>
          <w:sz w:val="28"/>
          <w:szCs w:val="28"/>
        </w:rPr>
        <w:t>. Окт., 2001.-144с.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Сборник конкурсных задач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потматематике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для поступающих во втуз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ред.М.Й.Сканави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).-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М.:Высшая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школа, I977.-5I9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Скугорева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 Е.И. Методика преподавания алгебраических уравнений в средней школе. Диссертация на соискание ученой степени кандидата педагогических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Киев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1962.-326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Справочник по математике. / Гусев В.А., Мордкович А.Г. - М: Просвещение, 1995. – 448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Столяр А. А. Педагогика математики: учеб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особие для физ.-мат.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Минск: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., 1986. 414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Талочкин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А.Б. Неравенства и уравнения. Упражнения и методические указания.- М.: Просвещение, 1970.</w:t>
      </w:r>
    </w:p>
    <w:p w:rsidR="00A54F66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>, А.А. Методика преподавания математики: учеб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. учеб. Заведений / А.А.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, Чугунова И.В.,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Байгонаоква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 Г.А. − Горно-Алтайск, </w:t>
      </w:r>
      <w:r w:rsidR="00A54F66" w:rsidRPr="00A54F66">
        <w:rPr>
          <w:rFonts w:ascii="Times New Roman" w:hAnsi="Times New Roman" w:cs="Times New Roman"/>
          <w:sz w:val="28"/>
          <w:szCs w:val="28"/>
        </w:rPr>
        <w:t xml:space="preserve">2 Т, - </w:t>
      </w:r>
      <w:r w:rsidRPr="00A54F66">
        <w:rPr>
          <w:rFonts w:ascii="Times New Roman" w:hAnsi="Times New Roman" w:cs="Times New Roman"/>
          <w:sz w:val="28"/>
          <w:szCs w:val="28"/>
        </w:rPr>
        <w:t xml:space="preserve">2013. − 351 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D00" w:rsidRPr="00A54F66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, А.А.История и методология математики [Текст]: учебно-методический комплекс / сост. А. А.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>.  Горно-Алтайск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 РИО ГАГУ, 2008. - 96 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lastRenderedPageBreak/>
        <w:t xml:space="preserve">Тригонометрические, показательные и логарифмические уравнения и неравенства: учебное пособие/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Севрюков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П.Ф., Смоляков А.Н. М.: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; Народное образование; Ставрополь: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Сервисшкола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2008. – 352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общего основного образования /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ос. Федерации. – М.: Просвещение, 2011. – 48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Чернышев К.И. Решение показательных и логарифмических уравнений.- Курск, 1954.</w:t>
      </w:r>
    </w:p>
    <w:p w:rsidR="00292D00" w:rsidRPr="00D723C1" w:rsidRDefault="00D26977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D00" w:rsidRPr="00D723C1">
        <w:rPr>
          <w:rFonts w:ascii="Times New Roman" w:hAnsi="Times New Roman" w:cs="Times New Roman"/>
          <w:sz w:val="28"/>
          <w:szCs w:val="28"/>
        </w:rPr>
        <w:t xml:space="preserve">Шувалов A.M. 0 равносильности </w:t>
      </w:r>
      <w:proofErr w:type="spellStart"/>
      <w:r w:rsidR="00292D00" w:rsidRPr="00D723C1">
        <w:rPr>
          <w:rFonts w:ascii="Times New Roman" w:hAnsi="Times New Roman" w:cs="Times New Roman"/>
          <w:sz w:val="28"/>
          <w:szCs w:val="28"/>
        </w:rPr>
        <w:t>уравнений</w:t>
      </w:r>
      <w:proofErr w:type="gramStart"/>
      <w:r w:rsidR="00292D00"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292D00" w:rsidRPr="00D723C1">
        <w:rPr>
          <w:rFonts w:ascii="Times New Roman" w:hAnsi="Times New Roman" w:cs="Times New Roman"/>
          <w:sz w:val="28"/>
          <w:szCs w:val="28"/>
        </w:rPr>
        <w:t>Математика</w:t>
      </w:r>
      <w:proofErr w:type="spellEnd"/>
      <w:r w:rsidR="00292D00" w:rsidRPr="00D723C1">
        <w:rPr>
          <w:rFonts w:ascii="Times New Roman" w:hAnsi="Times New Roman" w:cs="Times New Roman"/>
          <w:sz w:val="28"/>
          <w:szCs w:val="28"/>
        </w:rPr>
        <w:t xml:space="preserve"> в школе, 1952, Л1, С.23.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Лисаченко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О.А. Особенности методики построения системы задач для изучения темы «Логарифмы. Логарифмические уравнения» // Вестник Таганрогского института имени А.П. Чехова. 2017. №1.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Ярыгин А.Н. К методике решения 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кн.:Углубленное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изучение математики и ее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приложений.-М.:изд-во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НИИ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СиМО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АПН СССР, 1977.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Ястребинецкий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Г.А. Уравнения и неравенства, содержащие параметры. - М.: Просвещение, 1972.</w:t>
      </w: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</w:rPr>
      </w:pPr>
    </w:p>
    <w:p w:rsidR="00067F11" w:rsidRPr="00D723C1" w:rsidRDefault="00067F11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r w:rsidRPr="00D723C1">
        <w:rPr>
          <w:rFonts w:ascii="Times New Roman" w:hAnsi="Times New Roman"/>
        </w:rPr>
        <w:t>Проверяемое задание № 3</w:t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</w:rPr>
      </w:pPr>
      <w:r w:rsidRPr="00D723C1">
        <w:rPr>
          <w:b/>
        </w:rPr>
        <w:t>Тема 3. Составление плана (структуры) магистерской диссертации</w:t>
      </w:r>
    </w:p>
    <w:p w:rsidR="00D64E3D" w:rsidRPr="00D723C1" w:rsidRDefault="00D64E3D" w:rsidP="00D723C1">
      <w:pPr>
        <w:spacing w:line="360" w:lineRule="auto"/>
        <w:ind w:firstLine="709"/>
        <w:jc w:val="both"/>
        <w:rPr>
          <w:b/>
        </w:rPr>
      </w:pPr>
    </w:p>
    <w:p w:rsidR="00D64E3D" w:rsidRPr="00D723C1" w:rsidRDefault="00D64E3D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</w:rPr>
        <w:t xml:space="preserve">        СОДЕРЖАНИЕ</w:t>
      </w:r>
    </w:p>
    <w:p w:rsidR="00D64E3D" w:rsidRPr="00D723C1" w:rsidRDefault="00D64E3D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ru-RU"/>
        </w:rPr>
        <w:id w:val="-1409686960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D64E3D" w:rsidRPr="00D723C1" w:rsidRDefault="00D64E3D" w:rsidP="00D723C1">
          <w:pPr>
            <w:pStyle w:val="a7"/>
            <w:spacing w:before="0"/>
            <w:ind w:firstLine="709"/>
            <w:rPr>
              <w:rFonts w:ascii="Times New Roman" w:eastAsiaTheme="minorEastAsia" w:hAnsi="Times New Roman" w:cs="Times New Roman"/>
              <w:b w:val="0"/>
              <w:color w:val="auto"/>
              <w:lang w:eastAsia="uk-UA"/>
            </w:rPr>
          </w:pPr>
          <w:r w:rsidRPr="00D723C1">
            <w:rPr>
              <w:rFonts w:ascii="Times New Roman" w:eastAsiaTheme="minorHAnsi" w:hAnsi="Times New Roman" w:cs="Times New Roman"/>
              <w:b w:val="0"/>
              <w:bCs w:val="0"/>
              <w:color w:val="auto"/>
            </w:rPr>
            <w:t xml:space="preserve">            </w:t>
          </w:r>
          <w:r w:rsidR="00BC3C5D" w:rsidRPr="00BC3C5D">
            <w:rPr>
              <w:rFonts w:ascii="Times New Roman" w:hAnsi="Times New Roman" w:cs="Times New Roman"/>
              <w:bCs w:val="0"/>
              <w:noProof/>
              <w:color w:val="auto"/>
            </w:rPr>
            <w:fldChar w:fldCharType="begin"/>
          </w:r>
          <w:r w:rsidRPr="00D723C1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 w:rsidR="00BC3C5D" w:rsidRPr="00BC3C5D">
            <w:rPr>
              <w:rFonts w:ascii="Times New Roman" w:hAnsi="Times New Roman" w:cs="Times New Roman"/>
              <w:bCs w:val="0"/>
              <w:noProof/>
              <w:color w:val="auto"/>
            </w:rPr>
            <w:fldChar w:fldCharType="separate"/>
          </w:r>
          <w:hyperlink w:anchor="_Toc488656349" w:history="1">
            <w:r w:rsidRPr="00D723C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ВВЕДЕНИЕ……………………………………………………….</w:t>
            </w:r>
            <w:r w:rsidRPr="00D723C1">
              <w:rPr>
                <w:rFonts w:ascii="Times New Roman" w:hAnsi="Times New Roman" w:cs="Times New Roman"/>
                <w:b w:val="0"/>
                <w:webHidden/>
                <w:color w:val="auto"/>
              </w:rPr>
              <w:tab/>
            </w:r>
          </w:hyperlink>
        </w:p>
        <w:p w:rsidR="00D64E3D" w:rsidRPr="00D723C1" w:rsidRDefault="00D64E3D" w:rsidP="00D723C1">
          <w:pPr>
            <w:spacing w:line="360" w:lineRule="auto"/>
            <w:ind w:firstLine="709"/>
            <w:jc w:val="both"/>
          </w:pPr>
          <w:r w:rsidRPr="00D723C1">
            <w:rPr>
              <w:bCs/>
              <w:caps/>
            </w:rPr>
            <w:t>Глава 1.</w:t>
          </w:r>
          <w:r w:rsidRPr="00D723C1">
            <w:rPr>
              <w:b/>
              <w:bCs/>
            </w:rPr>
            <w:t xml:space="preserve"> </w:t>
          </w:r>
          <w:r w:rsidRPr="00D723C1">
            <w:rPr>
              <w:shd w:val="clear" w:color="auto" w:fill="F7F7F7"/>
            </w:rPr>
            <w:t>Теоретические основы </w:t>
          </w:r>
          <w:r w:rsidRPr="00D723C1">
            <w:rPr>
              <w:rStyle w:val="hl"/>
              <w:shd w:val="clear" w:color="auto" w:fill="F7F7F7"/>
            </w:rPr>
            <w:t>обучения</w:t>
          </w:r>
          <w:r w:rsidRPr="00D723C1">
            <w:rPr>
              <w:shd w:val="clear" w:color="auto" w:fill="F7F7F7"/>
            </w:rPr>
            <w:t xml:space="preserve"> решению уравнений и</w:t>
          </w:r>
          <w:r w:rsidRPr="00D723C1">
            <w:rPr>
              <w:b/>
              <w:bCs/>
            </w:rPr>
            <w:t xml:space="preserve"> </w:t>
          </w:r>
          <w:r w:rsidRPr="00D723C1">
            <w:t>неравенств в школьном курсе математики………………………………..</w:t>
          </w:r>
        </w:p>
        <w:p w:rsidR="00D64E3D" w:rsidRPr="00D723C1" w:rsidRDefault="00D64E3D" w:rsidP="00D723C1">
          <w:pPr>
            <w:pStyle w:val="2"/>
            <w:jc w:val="both"/>
            <w:rPr>
              <w:rFonts w:eastAsiaTheme="minorEastAsia"/>
              <w:lang w:eastAsia="uk-UA"/>
            </w:rPr>
          </w:pPr>
          <w:r w:rsidRPr="00D723C1">
            <w:t xml:space="preserve">  </w:t>
          </w:r>
          <w:hyperlink w:anchor="_Toc488656351" w:history="1">
            <w:r w:rsidRPr="00D723C1">
              <w:rPr>
                <w:rStyle w:val="a3"/>
                <w:b w:val="0"/>
              </w:rPr>
              <w:t xml:space="preserve">1.1 </w:t>
            </w:r>
            <w:r w:rsidRPr="00D723C1">
              <w:rPr>
                <w:b w:val="0"/>
              </w:rPr>
              <w:t xml:space="preserve">Роль и место изучения </w:t>
            </w:r>
            <w:r w:rsidRPr="00D723C1">
              <w:rPr>
                <w:b w:val="0"/>
                <w:shd w:val="clear" w:color="auto" w:fill="F7F7F7"/>
              </w:rPr>
              <w:t>уравнений и</w:t>
            </w:r>
            <w:r w:rsidRPr="00D723C1">
              <w:rPr>
                <w:rFonts w:eastAsia="Times New Roman"/>
                <w:b w:val="0"/>
                <w:bCs/>
              </w:rPr>
              <w:t xml:space="preserve"> </w:t>
            </w:r>
            <w:r w:rsidRPr="00D723C1">
              <w:rPr>
                <w:rFonts w:eastAsia="Times New Roman"/>
                <w:b w:val="0"/>
              </w:rPr>
              <w:t>неравенств</w:t>
            </w:r>
            <w:r w:rsidRPr="00D723C1">
              <w:rPr>
                <w:b w:val="0"/>
              </w:rPr>
              <w:t xml:space="preserve"> в школьном курсе математики</w:t>
            </w:r>
            <w:r w:rsidRPr="00D723C1">
              <w:rPr>
                <w:rStyle w:val="hl"/>
                <w:b w:val="0"/>
              </w:rPr>
              <w:t xml:space="preserve"> </w:t>
            </w:r>
          </w:hyperlink>
          <w:r w:rsidRPr="00D723C1">
            <w:rPr>
              <w:b w:val="0"/>
            </w:rPr>
            <w:t>…………………………………………………………………</w:t>
          </w:r>
        </w:p>
        <w:p w:rsidR="00D64E3D" w:rsidRPr="00D723C1" w:rsidRDefault="00D64E3D" w:rsidP="00D723C1">
          <w:pPr>
            <w:pStyle w:val="2"/>
            <w:jc w:val="both"/>
          </w:pPr>
          <w:r w:rsidRPr="00D723C1">
            <w:rPr>
              <w:b w:val="0"/>
            </w:rPr>
            <w:lastRenderedPageBreak/>
            <w:t>1</w:t>
          </w:r>
          <w:hyperlink w:anchor="_Toc488656352" w:history="1">
            <w:r w:rsidRPr="00D723C1">
              <w:rPr>
                <w:rStyle w:val="a3"/>
                <w:b w:val="0"/>
              </w:rPr>
              <w:t xml:space="preserve">.2 </w:t>
            </w:r>
            <w:r w:rsidRPr="00D723C1">
              <w:rPr>
                <w:b w:val="0"/>
              </w:rPr>
              <w:t>О понятии "</w:t>
            </w:r>
            <w:r w:rsidRPr="00D723C1">
              <w:rPr>
                <w:rStyle w:val="hl"/>
                <w:b w:val="0"/>
              </w:rPr>
              <w:t>Методика</w:t>
            </w:r>
            <w:r w:rsidRPr="00D723C1">
              <w:rPr>
                <w:b w:val="0"/>
              </w:rPr>
              <w:t> решения уравнений и неравенств" и общие требования к методике решения уравнений и неравенств</w:t>
            </w:r>
            <w:r w:rsidRPr="00D723C1">
              <w:rPr>
                <w:rStyle w:val="a3"/>
                <w:b w:val="0"/>
              </w:rPr>
              <w:t xml:space="preserve">………….. </w:t>
            </w:r>
          </w:hyperlink>
          <w:r w:rsidRPr="00D723C1">
            <w:t xml:space="preserve"> </w:t>
          </w:r>
        </w:p>
        <w:p w:rsidR="00D64E3D" w:rsidRPr="00D723C1" w:rsidRDefault="00D64E3D" w:rsidP="00D723C1">
          <w:pPr>
            <w:spacing w:line="360" w:lineRule="auto"/>
            <w:ind w:firstLine="709"/>
            <w:jc w:val="both"/>
          </w:pPr>
          <w:r w:rsidRPr="00D723C1">
            <w:t xml:space="preserve">          Выводы к первой главе…………………………………………                 </w:t>
          </w:r>
        </w:p>
        <w:p w:rsidR="00D64E3D" w:rsidRDefault="00D64E3D" w:rsidP="00D723C1">
          <w:pPr>
            <w:pStyle w:val="13"/>
          </w:pPr>
          <w:r w:rsidRPr="00D723C1">
            <w:t xml:space="preserve">          </w:t>
          </w:r>
          <w:hyperlink w:anchor="_Toc488656356" w:history="1">
            <w:r w:rsidRPr="00D723C1">
              <w:rPr>
                <w:rStyle w:val="a3"/>
                <w:b w:val="0"/>
              </w:rPr>
              <w:t xml:space="preserve">ГЛАВА 2. </w:t>
            </w:r>
            <w:r w:rsidRPr="00D723C1">
              <w:rPr>
                <w:b w:val="0"/>
                <w:shd w:val="clear" w:color="auto" w:fill="FFFFFF"/>
              </w:rPr>
              <w:t>Методико</w:t>
            </w:r>
            <w:r w:rsidRPr="00D723C1">
              <w:rPr>
                <w:b w:val="0"/>
                <w:shd w:val="clear" w:color="auto" w:fill="F7F7F7"/>
              </w:rPr>
              <w:t xml:space="preserve"> - математические</w:t>
            </w:r>
            <w:r w:rsidRPr="00D723C1">
              <w:rPr>
                <w:b w:val="0"/>
                <w:shd w:val="clear" w:color="auto" w:fill="FFFFFF"/>
              </w:rPr>
              <w:t xml:space="preserve"> аспекты обучения решению показательных уравнений и неравенств в школьном курсе математики</w:t>
            </w:r>
            <w:r w:rsidRPr="00D723C1">
              <w:rPr>
                <w:shd w:val="clear" w:color="auto" w:fill="F7F7F7"/>
              </w:rPr>
              <w:t xml:space="preserve"> </w:t>
            </w:r>
          </w:hyperlink>
        </w:p>
        <w:p w:rsidR="00C57BCD" w:rsidRPr="00C57BCD" w:rsidRDefault="00C57BCD" w:rsidP="00C57BCD">
          <w:pPr>
            <w:spacing w:line="360" w:lineRule="auto"/>
            <w:jc w:val="both"/>
            <w:rPr>
              <w:rFonts w:eastAsiaTheme="minorEastAsia"/>
              <w:lang w:eastAsia="en-US"/>
            </w:rPr>
          </w:pPr>
          <w:r>
            <w:rPr>
              <w:rFonts w:eastAsiaTheme="minorEastAsia"/>
              <w:lang w:eastAsia="en-US"/>
            </w:rPr>
            <w:t xml:space="preserve">          2.1  Понятие показательных уравнений и неравенств, связь</w:t>
          </w:r>
          <w:r w:rsidRPr="00C57BCD">
            <w:rPr>
              <w:rFonts w:eastAsiaTheme="minorEastAsia"/>
              <w:lang w:eastAsia="en-US"/>
            </w:rPr>
            <w:t xml:space="preserve"> </w:t>
          </w:r>
          <w:r>
            <w:rPr>
              <w:rFonts w:eastAsiaTheme="minorEastAsia"/>
              <w:lang w:eastAsia="en-US"/>
            </w:rPr>
            <w:t xml:space="preserve"> их решения со свойствами показательной функции</w:t>
          </w:r>
        </w:p>
        <w:p w:rsidR="00D64E3D" w:rsidRPr="00D723C1" w:rsidRDefault="00BC3C5D" w:rsidP="00C57BCD">
          <w:pPr>
            <w:pStyle w:val="2"/>
            <w:jc w:val="both"/>
          </w:pPr>
          <w:hyperlink w:anchor="_Toc488656357" w:history="1">
            <w:r w:rsidR="00C57BCD">
              <w:rPr>
                <w:rStyle w:val="a3"/>
                <w:b w:val="0"/>
              </w:rPr>
              <w:t>2.2</w:t>
            </w:r>
            <w:r w:rsidR="00D64E3D" w:rsidRPr="00D723C1">
              <w:rPr>
                <w:rStyle w:val="a3"/>
                <w:b w:val="0"/>
              </w:rPr>
              <w:t xml:space="preserve"> </w:t>
            </w:r>
            <w:r w:rsidR="00D64E3D" w:rsidRPr="00D723C1">
              <w:rPr>
                <w:b w:val="0"/>
              </w:rPr>
              <w:t>Методы решения показательных уравнений</w:t>
            </w:r>
            <w:r w:rsidR="00D64E3D" w:rsidRPr="00D723C1">
              <w:rPr>
                <w:rStyle w:val="hl"/>
                <w:b w:val="0"/>
              </w:rPr>
              <w:t xml:space="preserve"> </w:t>
            </w:r>
          </w:hyperlink>
          <w:r w:rsidR="00D64E3D" w:rsidRPr="00D723C1">
            <w:t>……………………….</w:t>
          </w:r>
        </w:p>
        <w:p w:rsidR="00D64E3D" w:rsidRPr="00D723C1" w:rsidRDefault="00BC3C5D" w:rsidP="00C57BCD">
          <w:pPr>
            <w:pStyle w:val="2"/>
            <w:jc w:val="both"/>
            <w:rPr>
              <w:b w:val="0"/>
            </w:rPr>
          </w:pPr>
          <w:hyperlink w:anchor="_Toc488656358" w:history="1">
            <w:r w:rsidR="00C57BCD">
              <w:rPr>
                <w:rStyle w:val="a3"/>
                <w:b w:val="0"/>
              </w:rPr>
              <w:t>2.3</w:t>
            </w:r>
            <w:r w:rsidR="00D64E3D" w:rsidRPr="00D723C1">
              <w:rPr>
                <w:rStyle w:val="a3"/>
                <w:b w:val="0"/>
              </w:rPr>
              <w:t xml:space="preserve"> </w:t>
            </w:r>
            <w:r w:rsidR="00D64E3D" w:rsidRPr="00D723C1">
              <w:rPr>
                <w:b w:val="0"/>
              </w:rPr>
              <w:t xml:space="preserve"> </w:t>
            </w:r>
          </w:hyperlink>
          <w:r w:rsidR="00D64E3D" w:rsidRPr="00D723C1">
            <w:t xml:space="preserve"> </w:t>
          </w:r>
          <w:r w:rsidR="00D64E3D" w:rsidRPr="00D723C1">
            <w:rPr>
              <w:b w:val="0"/>
            </w:rPr>
            <w:t>Методы решения показательных неравенств……………………..</w:t>
          </w:r>
        </w:p>
        <w:p w:rsidR="00D64E3D" w:rsidRPr="00D723C1" w:rsidRDefault="00C57BCD" w:rsidP="00C57BCD">
          <w:pPr>
            <w:spacing w:line="360" w:lineRule="auto"/>
            <w:ind w:firstLine="709"/>
            <w:jc w:val="both"/>
            <w:rPr>
              <w:shd w:val="clear" w:color="auto" w:fill="FFFFFF"/>
            </w:rPr>
          </w:pPr>
          <w:r>
            <w:t>2.4</w:t>
          </w:r>
          <w:r w:rsidR="00D64E3D" w:rsidRPr="00D723C1">
            <w:t xml:space="preserve"> Методические подходы к обучению </w:t>
          </w:r>
          <w:r w:rsidR="00D64E3D" w:rsidRPr="00D723C1">
            <w:rPr>
              <w:shd w:val="clear" w:color="auto" w:fill="FFFFFF"/>
            </w:rPr>
            <w:t>решению показательных уравнений и неравенств в учебниках разных авторов на базовом и углубленном уровнях</w:t>
          </w:r>
          <w:r w:rsidR="0003727E">
            <w:rPr>
              <w:shd w:val="clear" w:color="auto" w:fill="FFFFFF"/>
            </w:rPr>
            <w:t xml:space="preserve"> </w:t>
          </w:r>
          <w:r w:rsidR="00D64E3D" w:rsidRPr="00D723C1">
            <w:rPr>
              <w:shd w:val="clear" w:color="auto" w:fill="FFFFFF"/>
            </w:rPr>
            <w:t>обучения…………………………………………………..</w:t>
          </w:r>
        </w:p>
        <w:p w:rsidR="00D64E3D" w:rsidRPr="00D723C1" w:rsidRDefault="00C57BCD" w:rsidP="00D723C1">
          <w:pPr>
            <w:spacing w:line="360" w:lineRule="auto"/>
            <w:ind w:firstLine="709"/>
            <w:jc w:val="both"/>
            <w:rPr>
              <w:shd w:val="clear" w:color="auto" w:fill="FFFFFF"/>
            </w:rPr>
          </w:pPr>
          <w:r>
            <w:t>2.5</w:t>
          </w:r>
          <w:r w:rsidR="00D64E3D" w:rsidRPr="00D723C1">
            <w:t xml:space="preserve"> Анализ типовых ошибок при решении</w:t>
          </w:r>
          <w:r w:rsidR="00D64E3D" w:rsidRPr="00D723C1">
            <w:rPr>
              <w:shd w:val="clear" w:color="auto" w:fill="FFFFFF"/>
            </w:rPr>
            <w:t xml:space="preserve"> показательных уравнений и неравенств в практике школьного обучения и ЕГЭ……………………………</w:t>
          </w:r>
        </w:p>
        <w:p w:rsidR="00D64E3D" w:rsidRPr="00D723C1" w:rsidRDefault="00C57BCD" w:rsidP="00D723C1">
          <w:pPr>
            <w:spacing w:line="360" w:lineRule="auto"/>
            <w:ind w:firstLine="709"/>
            <w:jc w:val="both"/>
            <w:rPr>
              <w:shd w:val="clear" w:color="auto" w:fill="FFFFFF"/>
            </w:rPr>
          </w:pPr>
          <w:r>
            <w:rPr>
              <w:shd w:val="clear" w:color="auto" w:fill="FFFFFF"/>
            </w:rPr>
            <w:t>2.6</w:t>
          </w:r>
          <w:r w:rsidR="00D64E3D" w:rsidRPr="00D723C1">
            <w:rPr>
              <w:shd w:val="clear" w:color="auto" w:fill="FFFFFF"/>
            </w:rPr>
            <w:t xml:space="preserve"> Прикладной аспект обучения показательным уравнениями неравенствам………………………………………………………………</w:t>
          </w:r>
        </w:p>
        <w:p w:rsidR="00D64E3D" w:rsidRPr="00D723C1" w:rsidRDefault="00BC3C5D" w:rsidP="00D723C1">
          <w:pPr>
            <w:pStyle w:val="2"/>
            <w:jc w:val="both"/>
          </w:pPr>
          <w:hyperlink w:anchor="_Toc488656361" w:history="1">
            <w:r w:rsidR="00D64E3D" w:rsidRPr="00D723C1">
              <w:rPr>
                <w:rStyle w:val="a3"/>
                <w:b w:val="0"/>
              </w:rPr>
              <w:t>Выводы по главе 2………………………</w:t>
            </w:r>
          </w:hyperlink>
        </w:p>
        <w:p w:rsidR="00D64E3D" w:rsidRPr="00D723C1" w:rsidRDefault="00BC3C5D" w:rsidP="00D723C1">
          <w:pPr>
            <w:pStyle w:val="2"/>
            <w:jc w:val="both"/>
            <w:rPr>
              <w:b w:val="0"/>
            </w:rPr>
          </w:pPr>
          <w:hyperlink w:anchor="_Toc488656362" w:history="1">
            <w:r w:rsidR="00D64E3D" w:rsidRPr="00D723C1">
              <w:rPr>
                <w:rStyle w:val="a3"/>
                <w:b w:val="0"/>
              </w:rPr>
              <w:t>ЗАКЛЮЧЕНИЕ</w:t>
            </w:r>
            <w:r w:rsidR="00D64E3D" w:rsidRPr="00D723C1">
              <w:rPr>
                <w:b w:val="0"/>
                <w:webHidden/>
              </w:rPr>
              <w:tab/>
            </w:r>
          </w:hyperlink>
          <w:r w:rsidR="00D64E3D" w:rsidRPr="00D723C1">
            <w:rPr>
              <w:b w:val="0"/>
            </w:rPr>
            <w:t>…………………………………………………</w:t>
          </w:r>
        </w:p>
        <w:p w:rsidR="00D64E3D" w:rsidRPr="00D723C1" w:rsidRDefault="00BC3C5D" w:rsidP="00D723C1">
          <w:pPr>
            <w:pStyle w:val="13"/>
            <w:rPr>
              <w:rFonts w:eastAsiaTheme="minorEastAsia"/>
              <w:b w:val="0"/>
              <w:lang w:eastAsia="uk-UA"/>
            </w:rPr>
          </w:pPr>
          <w:hyperlink w:anchor="_Toc488656363" w:history="1">
            <w:r w:rsidR="00D64E3D" w:rsidRPr="00D723C1">
              <w:rPr>
                <w:rStyle w:val="a3"/>
                <w:b w:val="0"/>
              </w:rPr>
              <w:t>СПИСОК ЛИТЕРАТУРЫ……………………………………….</w:t>
            </w:r>
            <w:r w:rsidR="00D64E3D" w:rsidRPr="00D723C1">
              <w:rPr>
                <w:b w:val="0"/>
                <w:webHidden/>
              </w:rPr>
              <w:tab/>
            </w:r>
          </w:hyperlink>
        </w:p>
        <w:p w:rsidR="00D64E3D" w:rsidRPr="00D723C1" w:rsidRDefault="00BC3C5D" w:rsidP="00D723C1">
          <w:pPr>
            <w:pStyle w:val="13"/>
            <w:rPr>
              <w:rFonts w:eastAsiaTheme="minorEastAsia"/>
              <w:b w:val="0"/>
              <w:lang w:eastAsia="uk-UA"/>
            </w:rPr>
          </w:pPr>
          <w:hyperlink w:anchor="_Toc488656364" w:history="1">
            <w:r w:rsidR="00D64E3D" w:rsidRPr="00D723C1">
              <w:rPr>
                <w:rStyle w:val="a3"/>
                <w:b w:val="0"/>
              </w:rPr>
              <w:t>ПРИЛОЖЕНИЯ</w:t>
            </w:r>
            <w:r w:rsidR="00D64E3D" w:rsidRPr="00D723C1">
              <w:rPr>
                <w:b w:val="0"/>
                <w:webHidden/>
              </w:rPr>
              <w:tab/>
            </w:r>
          </w:hyperlink>
          <w:r w:rsidR="00D64E3D" w:rsidRPr="00D723C1">
            <w:rPr>
              <w:b w:val="0"/>
            </w:rPr>
            <w:t>……………………………………………………</w:t>
          </w:r>
        </w:p>
        <w:p w:rsidR="00D64E3D" w:rsidRPr="00D723C1" w:rsidRDefault="00BC3C5D" w:rsidP="00D723C1">
          <w:pPr>
            <w:spacing w:line="360" w:lineRule="auto"/>
            <w:ind w:firstLine="709"/>
            <w:jc w:val="both"/>
          </w:pPr>
          <w:r w:rsidRPr="00D723C1">
            <w:rPr>
              <w:bCs/>
            </w:rPr>
            <w:fldChar w:fldCharType="end"/>
          </w:r>
        </w:p>
      </w:sdtContent>
    </w:sdt>
    <w:p w:rsidR="00D64E3D" w:rsidRPr="00D723C1" w:rsidRDefault="00D64E3D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723C1">
        <w:rPr>
          <w:sz w:val="28"/>
          <w:szCs w:val="28"/>
        </w:rPr>
        <w:t> </w:t>
      </w:r>
    </w:p>
    <w:p w:rsidR="00067F11" w:rsidRPr="00D723C1" w:rsidRDefault="00067F11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r w:rsidRPr="00D723C1">
        <w:rPr>
          <w:rFonts w:ascii="Times New Roman" w:hAnsi="Times New Roman"/>
        </w:rPr>
        <w:t>Проверяемое задание № 4</w:t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</w:rPr>
      </w:pPr>
      <w:r w:rsidRPr="00D723C1">
        <w:rPr>
          <w:b/>
        </w:rPr>
        <w:t>Тема 4. Написание  реферата по теме магистерской диссертации</w:t>
      </w:r>
    </w:p>
    <w:p w:rsidR="00D2269D" w:rsidRDefault="00D2269D" w:rsidP="00D723C1">
      <w:pPr>
        <w:spacing w:line="360" w:lineRule="auto"/>
        <w:ind w:firstLine="709"/>
        <w:jc w:val="both"/>
        <w:rPr>
          <w:b/>
          <w:bCs/>
        </w:rPr>
      </w:pPr>
    </w:p>
    <w:p w:rsidR="0032570C" w:rsidRDefault="00171EFD" w:rsidP="00171EFD">
      <w:pPr>
        <w:spacing w:line="360" w:lineRule="auto"/>
        <w:ind w:firstLine="709"/>
        <w:jc w:val="center"/>
      </w:pPr>
      <w:r>
        <w:t>РЕФЕРАТ</w:t>
      </w:r>
    </w:p>
    <w:p w:rsidR="00171EFD" w:rsidRPr="00BB5DAF" w:rsidRDefault="00171EFD" w:rsidP="00171EFD">
      <w:pPr>
        <w:spacing w:line="360" w:lineRule="auto"/>
        <w:ind w:firstLine="709"/>
        <w:jc w:val="center"/>
      </w:pP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rPr>
          <w:b/>
        </w:rPr>
        <w:t>Актуальность темы исследования</w:t>
      </w:r>
      <w:r w:rsidRPr="00D723C1">
        <w:t xml:space="preserve">. В настоящее время стремительные процессы </w:t>
      </w:r>
      <w:proofErr w:type="spellStart"/>
      <w:r w:rsidRPr="00D723C1">
        <w:t>технологизации</w:t>
      </w:r>
      <w:proofErr w:type="spellEnd"/>
      <w:r w:rsidRPr="00D723C1">
        <w:t xml:space="preserve"> общества,  информатизации всех отраслей экономики требуют высокого качества математических знаний и более </w:t>
      </w:r>
      <w:r w:rsidRPr="00D723C1">
        <w:lastRenderedPageBreak/>
        <w:t xml:space="preserve">широкого и интенсивного использования математических методов. В условиях бурной математизации науки и техники роль и значение прочных и глубоких математических  знаний выпускников школы особенно велики: математическое образование становится существенным фактором адаптации личности к новым реалиям. Данные ориентиры находят свое отражение и в государственных документах - Концепции развития математического образования в Российской Федерации и Федеральном законе «Об образовании в РФ». Именно поэтому вопросы математического образования </w:t>
      </w:r>
      <w:proofErr w:type="gramStart"/>
      <w:r w:rsidRPr="00D723C1">
        <w:t>вызывают пристальное внимание</w:t>
      </w:r>
      <w:proofErr w:type="gramEnd"/>
      <w:r w:rsidRPr="00D723C1">
        <w:t xml:space="preserve"> педагогической и научной общественности.</w:t>
      </w:r>
    </w:p>
    <w:p w:rsidR="00171EFD" w:rsidRPr="00D723C1" w:rsidRDefault="00171EFD" w:rsidP="00171EF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</w:rPr>
        <w:t xml:space="preserve">В школьном курсе математики ряд </w:t>
      </w:r>
      <w:r w:rsidRPr="00D723C1">
        <w:rPr>
          <w:sz w:val="28"/>
          <w:szCs w:val="28"/>
          <w:shd w:val="clear" w:color="auto" w:fill="FFFFFF"/>
        </w:rPr>
        <w:t xml:space="preserve">традиционных разделов на протяжении длительного времени сохраняют свое фундаментальное положение в обучении. </w:t>
      </w:r>
      <w:proofErr w:type="gramStart"/>
      <w:r w:rsidRPr="00D723C1">
        <w:rPr>
          <w:sz w:val="28"/>
          <w:szCs w:val="28"/>
          <w:shd w:val="clear" w:color="auto" w:fill="FFFFFF"/>
        </w:rPr>
        <w:t xml:space="preserve">Однако, переход к новой образовательной парадигме, введение инновационных методов обучения и </w:t>
      </w:r>
      <w:r w:rsidRPr="00D723C1">
        <w:rPr>
          <w:sz w:val="28"/>
          <w:szCs w:val="28"/>
        </w:rPr>
        <w:t>новых программ по математике</w:t>
      </w:r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заставляет пересмотреть роль, место и объем некоторых традиционных разделов, уточнить подходы к изучению  входящих в них понятий, более тщательно исследовать </w:t>
      </w:r>
      <w:r w:rsidRPr="00D723C1">
        <w:rPr>
          <w:sz w:val="28"/>
          <w:szCs w:val="28"/>
          <w:shd w:val="clear" w:color="auto" w:fill="FFFFFF"/>
        </w:rPr>
        <w:t xml:space="preserve">  </w:t>
      </w:r>
      <w:r w:rsidRPr="00D723C1">
        <w:rPr>
          <w:rStyle w:val="hl"/>
          <w:sz w:val="28"/>
          <w:szCs w:val="28"/>
        </w:rPr>
        <w:t>методические</w:t>
      </w:r>
      <w:r w:rsidRPr="00D723C1">
        <w:rPr>
          <w:sz w:val="28"/>
          <w:szCs w:val="28"/>
          <w:shd w:val="clear" w:color="auto" w:fill="FFFFFF"/>
        </w:rPr>
        <w:t> особенности преподавания математического материала в контексте междисциплинарных связей, прикладного значения  и  соотнесения с другими разделами в рамках единого предмета </w:t>
      </w:r>
      <w:r w:rsidRPr="00D723C1">
        <w:rPr>
          <w:rStyle w:val="hl"/>
          <w:sz w:val="28"/>
          <w:szCs w:val="28"/>
        </w:rPr>
        <w:t>школьной</w:t>
      </w:r>
      <w:r w:rsidRPr="00D723C1">
        <w:rPr>
          <w:sz w:val="28"/>
          <w:szCs w:val="28"/>
          <w:shd w:val="clear" w:color="auto" w:fill="FFFFFF"/>
        </w:rPr>
        <w:t> математики.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>Сказанное, безусловно, относится к такой центральной для школьной математики теме, как решение уравнений и неравенств,  изучение которой осуществляется на протяжении всех лет пребывания учащихся в школе. Совокупность относящихся к этому вопросу знаний, умений и навыков учащихся образует определенную содержательно-методическую линию курса математики, пронизывающую весь материал обучения и тесно связанную с другими основными линиями курса – функциями, задачами, числами и др. Логическим продолжением развития содержательно-методической линии вслед за уравнениями неравенствами являются системы уравнений и неравенств. Отметим, что умение школьников решать уравнения и неравенства является обязательным компонентом при проведении итоговой аттестации учащихся и ЕГЭ.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lastRenderedPageBreak/>
        <w:t>Фундаментальное положение темы уравнений и неравен</w:t>
      </w:r>
      <w:proofErr w:type="gramStart"/>
      <w:r w:rsidRPr="00D723C1">
        <w:t>ств в шк</w:t>
      </w:r>
      <w:proofErr w:type="gramEnd"/>
      <w:r w:rsidRPr="00D723C1">
        <w:t>ольном курсе математики обеспечивается благодаря той роли, которую играет метод уравнений и неравенств собственно в математике и в естествознании. Изучение данной темы дает в руки учащихся мощный метод решения многочисленных практических задач, позволяет объединить многие разделы курса математики, проиллюстрировать описание жизненных процессов и явлений на языке математики, способствует развитию логических приемов мышления учащихся.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>Среди множества различных видов уравнений и неравенств важное место отводится показательным уравнениям и неравенствам,</w:t>
      </w:r>
      <w:r w:rsidRPr="00D723C1">
        <w:rPr>
          <w:shd w:val="clear" w:color="auto" w:fill="FFFFFF"/>
        </w:rPr>
        <w:t xml:space="preserve"> являющихся существенным математическим средством  в математическом моделировании. В процессе изучения данной темы у учащихся формируются способности строить и исследовать простейшие математические модели и понимание о широких возможностях  применения данного метода при решении задач из смежных дисциплин и </w:t>
      </w:r>
      <w:r w:rsidRPr="00D723C1">
        <w:t xml:space="preserve"> различных областях науки - в физике, химии, биологии, экономике и др. </w:t>
      </w:r>
    </w:p>
    <w:p w:rsidR="00171EFD" w:rsidRPr="00D723C1" w:rsidRDefault="00171EFD" w:rsidP="00171EF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23C1">
        <w:rPr>
          <w:sz w:val="28"/>
          <w:szCs w:val="28"/>
          <w:shd w:val="clear" w:color="auto" w:fill="FFFFFF"/>
        </w:rPr>
        <w:t>Выше обозначенные обстоятельства говорят о необходимости введения в курс математики школы достаточно полной, математически корректной и методически грамотно разработанной  обобщающей теории решения показательных уравнений и неравенств.</w:t>
      </w:r>
    </w:p>
    <w:p w:rsidR="00171EFD" w:rsidRPr="00D723C1" w:rsidRDefault="00171EFD" w:rsidP="00171EF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  <w:shd w:val="clear" w:color="auto" w:fill="FFFFFF"/>
        </w:rPr>
        <w:t>Вопросам решения уравнений в </w:t>
      </w:r>
      <w:r w:rsidRPr="00D723C1">
        <w:rPr>
          <w:rStyle w:val="hl"/>
          <w:sz w:val="28"/>
          <w:szCs w:val="28"/>
        </w:rPr>
        <w:t>школьном</w:t>
      </w:r>
      <w:r w:rsidRPr="00D723C1">
        <w:rPr>
          <w:sz w:val="28"/>
          <w:szCs w:val="28"/>
          <w:shd w:val="clear" w:color="auto" w:fill="FFFFFF"/>
        </w:rPr>
        <w:t xml:space="preserve"> курсе математики посвящено большое число диссертационных и других исследований, в частности,  в </w:t>
      </w:r>
      <w:r w:rsidRPr="00D723C1">
        <w:rPr>
          <w:sz w:val="28"/>
          <w:szCs w:val="28"/>
        </w:rPr>
        <w:t xml:space="preserve">исследовании К.И. </w:t>
      </w:r>
      <w:proofErr w:type="spellStart"/>
      <w:r w:rsidRPr="00D723C1">
        <w:rPr>
          <w:sz w:val="28"/>
          <w:szCs w:val="28"/>
        </w:rPr>
        <w:t>Нешкова</w:t>
      </w:r>
      <w:proofErr w:type="spellEnd"/>
      <w:r w:rsidRPr="00D723C1">
        <w:rPr>
          <w:sz w:val="28"/>
          <w:szCs w:val="28"/>
        </w:rPr>
        <w:t xml:space="preserve"> сформулированы принципы отбора содержания и выделен необходимый объем материала по теме;</w:t>
      </w:r>
      <w:r w:rsidRPr="00D723C1">
        <w:rPr>
          <w:sz w:val="28"/>
          <w:szCs w:val="28"/>
          <w:shd w:val="clear" w:color="auto" w:fill="FFFFFF"/>
        </w:rPr>
        <w:t xml:space="preserve"> проблема усиления практической </w:t>
      </w:r>
      <w:r w:rsidRPr="00D723C1">
        <w:rPr>
          <w:rStyle w:val="hl"/>
          <w:sz w:val="28"/>
          <w:szCs w:val="28"/>
        </w:rPr>
        <w:t>направленности</w:t>
      </w:r>
      <w:r w:rsidRPr="00D723C1">
        <w:rPr>
          <w:sz w:val="28"/>
          <w:szCs w:val="28"/>
          <w:shd w:val="clear" w:color="auto" w:fill="FFFFFF"/>
        </w:rPr>
        <w:t xml:space="preserve"> курса математики в целом, в том числе, темы показательных уравнений, рассмотрена в работах  С.И. Величко, Е.В. Возняк, В.А. </w:t>
      </w:r>
      <w:r w:rsidRPr="00D723C1">
        <w:rPr>
          <w:rStyle w:val="hl"/>
          <w:sz w:val="28"/>
          <w:szCs w:val="28"/>
        </w:rPr>
        <w:t>Гусева</w:t>
      </w:r>
      <w:proofErr w:type="gramStart"/>
      <w:r w:rsidRPr="00D723C1">
        <w:rPr>
          <w:sz w:val="28"/>
          <w:szCs w:val="28"/>
          <w:shd w:val="clear" w:color="auto" w:fill="FFFFFF"/>
        </w:rPr>
        <w:t> ,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Л.И. </w:t>
      </w:r>
      <w:proofErr w:type="spellStart"/>
      <w:r w:rsidRPr="00D723C1">
        <w:rPr>
          <w:sz w:val="28"/>
          <w:szCs w:val="28"/>
          <w:shd w:val="clear" w:color="auto" w:fill="FFFFFF"/>
        </w:rPr>
        <w:t>Закарлюк</w:t>
      </w:r>
      <w:proofErr w:type="spellEnd"/>
      <w:r w:rsidRPr="00D723C1">
        <w:rPr>
          <w:sz w:val="28"/>
          <w:szCs w:val="28"/>
          <w:shd w:val="clear" w:color="auto" w:fill="FFFFFF"/>
        </w:rPr>
        <w:t>, Ч.А Лурье., </w:t>
      </w:r>
      <w:r w:rsidRPr="00D723C1">
        <w:rPr>
          <w:color w:val="000000"/>
          <w:sz w:val="28"/>
          <w:szCs w:val="28"/>
          <w:shd w:val="clear" w:color="auto" w:fill="FFFFFF"/>
        </w:rPr>
        <w:t>Т.В.</w:t>
      </w:r>
      <w:r w:rsidRPr="00D723C1">
        <w:rPr>
          <w:rStyle w:val="hl"/>
          <w:sz w:val="28"/>
          <w:szCs w:val="28"/>
        </w:rPr>
        <w:t xml:space="preserve"> Малковой</w:t>
      </w:r>
      <w:r w:rsidRPr="00D723C1">
        <w:rPr>
          <w:sz w:val="28"/>
          <w:szCs w:val="28"/>
          <w:shd w:val="clear" w:color="auto" w:fill="FFFFFF"/>
        </w:rPr>
        <w:t xml:space="preserve"> и др.); </w:t>
      </w:r>
      <w:r w:rsidRPr="00D723C1">
        <w:rPr>
          <w:sz w:val="28"/>
          <w:szCs w:val="28"/>
        </w:rPr>
        <w:t xml:space="preserve">вопросы взаимосвязи понятий неравенства, уравнения и функции освещены М.В. </w:t>
      </w:r>
      <w:proofErr w:type="spellStart"/>
      <w:r w:rsidRPr="00D723C1">
        <w:rPr>
          <w:sz w:val="28"/>
          <w:szCs w:val="28"/>
        </w:rPr>
        <w:t>Паюл</w:t>
      </w:r>
      <w:proofErr w:type="spellEnd"/>
      <w:r w:rsidRPr="00D723C1">
        <w:rPr>
          <w:sz w:val="28"/>
          <w:szCs w:val="28"/>
        </w:rPr>
        <w:t xml:space="preserve">, И.М. </w:t>
      </w:r>
      <w:proofErr w:type="spellStart"/>
      <w:r w:rsidRPr="00D723C1">
        <w:rPr>
          <w:sz w:val="28"/>
          <w:szCs w:val="28"/>
        </w:rPr>
        <w:t>Степуро</w:t>
      </w:r>
      <w:proofErr w:type="spellEnd"/>
      <w:r w:rsidRPr="00D723C1">
        <w:rPr>
          <w:sz w:val="28"/>
          <w:szCs w:val="28"/>
        </w:rPr>
        <w:t xml:space="preserve">; важность овладения учащимися теоретически обобщенным способом решения уравнений  отмечали В.В.Давыдов, Н.Ф.Талызина; </w:t>
      </w:r>
      <w:r w:rsidRPr="00D723C1">
        <w:rPr>
          <w:iCs/>
          <w:sz w:val="28"/>
          <w:szCs w:val="28"/>
        </w:rPr>
        <w:t>основные положения общей методики обучения математике</w:t>
      </w:r>
      <w:r w:rsidRPr="00D723C1">
        <w:rPr>
          <w:sz w:val="28"/>
          <w:szCs w:val="28"/>
        </w:rPr>
        <w:t xml:space="preserve"> </w:t>
      </w:r>
      <w:r w:rsidRPr="00D723C1">
        <w:rPr>
          <w:iCs/>
          <w:sz w:val="28"/>
          <w:szCs w:val="28"/>
        </w:rPr>
        <w:t>в целом, и</w:t>
      </w:r>
      <w:r w:rsidRPr="00D723C1">
        <w:rPr>
          <w:i/>
          <w:iCs/>
          <w:sz w:val="28"/>
          <w:szCs w:val="28"/>
        </w:rPr>
        <w:t xml:space="preserve"> </w:t>
      </w:r>
      <w:r w:rsidRPr="00D723C1">
        <w:rPr>
          <w:sz w:val="28"/>
          <w:szCs w:val="28"/>
        </w:rPr>
        <w:t xml:space="preserve">обучение решению уравнений, в частности, исследованы А.Ш. Блох, </w:t>
      </w:r>
      <w:r w:rsidRPr="00D723C1">
        <w:rPr>
          <w:sz w:val="28"/>
          <w:szCs w:val="28"/>
        </w:rPr>
        <w:lastRenderedPageBreak/>
        <w:t xml:space="preserve">Е.Н. Ермолаевой, Ю.М. Колягиным, Г.И. Саранцевым,  Г.А. </w:t>
      </w:r>
      <w:proofErr w:type="spellStart"/>
      <w:r w:rsidRPr="00D723C1">
        <w:rPr>
          <w:sz w:val="28"/>
          <w:szCs w:val="28"/>
        </w:rPr>
        <w:t>Ястребинецким</w:t>
      </w:r>
      <w:proofErr w:type="spellEnd"/>
      <w:r w:rsidRPr="00D723C1">
        <w:rPr>
          <w:sz w:val="28"/>
          <w:szCs w:val="28"/>
        </w:rPr>
        <w:t xml:space="preserve"> и </w:t>
      </w:r>
      <w:proofErr w:type="spellStart"/>
      <w:proofErr w:type="gramStart"/>
      <w:r w:rsidRPr="00D723C1">
        <w:rPr>
          <w:sz w:val="28"/>
          <w:szCs w:val="28"/>
        </w:rPr>
        <w:t>др</w:t>
      </w:r>
      <w:proofErr w:type="spellEnd"/>
      <w:proofErr w:type="gramEnd"/>
    </w:p>
    <w:p w:rsidR="00171EFD" w:rsidRPr="00D723C1" w:rsidRDefault="00171EFD" w:rsidP="00171EF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23C1">
        <w:rPr>
          <w:sz w:val="28"/>
          <w:szCs w:val="28"/>
        </w:rPr>
        <w:t>Нужно признать, что при широком массиве работ по методическим аспектам обучения математике и общей теоретико-методологической проработанности ключевых направлений обучения решению показательных уравнений и неравенств, тем не менее, ряд вопросов требует дальнейшего исследования, в частности, такие вопросы, как: оптимизация методических подходов к обучению в условиях модернизации математического образования и введения уровневой дифференциации;</w:t>
      </w:r>
      <w:proofErr w:type="gramEnd"/>
      <w:r w:rsidRPr="00D723C1">
        <w:rPr>
          <w:sz w:val="28"/>
          <w:szCs w:val="28"/>
        </w:rPr>
        <w:t xml:space="preserve">  прикладные аспекты показательных уравнений и неравенств. Кроме того, школьная практика свидетельствует о наличии устойчивых ошибок </w:t>
      </w:r>
      <w:r w:rsidRPr="00D723C1">
        <w:rPr>
          <w:sz w:val="28"/>
          <w:szCs w:val="28"/>
          <w:shd w:val="clear" w:color="auto" w:fill="FFFFFF"/>
        </w:rPr>
        <w:t>принципиального плана</w:t>
      </w:r>
      <w:r w:rsidRPr="00D723C1">
        <w:rPr>
          <w:sz w:val="28"/>
          <w:szCs w:val="28"/>
        </w:rPr>
        <w:t xml:space="preserve"> в решении данного вида уравнений, неравенств, их систем и совокупностей.</w:t>
      </w:r>
    </w:p>
    <w:p w:rsidR="00171EFD" w:rsidRPr="00D723C1" w:rsidRDefault="00171EFD" w:rsidP="00171EFD">
      <w:pPr>
        <w:tabs>
          <w:tab w:val="left" w:pos="1080"/>
        </w:tabs>
        <w:spacing w:line="360" w:lineRule="auto"/>
        <w:ind w:firstLine="709"/>
        <w:jc w:val="both"/>
      </w:pPr>
      <w:r w:rsidRPr="00D723C1">
        <w:t xml:space="preserve">Таким образом, обнаруживаются </w:t>
      </w:r>
      <w:r w:rsidRPr="00D723C1">
        <w:rPr>
          <w:bCs/>
        </w:rPr>
        <w:t>противоречия</w:t>
      </w:r>
      <w:r w:rsidRPr="00D723C1">
        <w:t xml:space="preserve"> </w:t>
      </w:r>
      <w:proofErr w:type="gramStart"/>
      <w:r w:rsidRPr="00D723C1">
        <w:t>между</w:t>
      </w:r>
      <w:proofErr w:type="gramEnd"/>
      <w:r w:rsidRPr="00D723C1">
        <w:t>: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 xml:space="preserve">— между значительной ролью математических методов на современном этапе, </w:t>
      </w:r>
      <w:proofErr w:type="gramStart"/>
      <w:r w:rsidRPr="00D723C1">
        <w:t>в</w:t>
      </w:r>
      <w:proofErr w:type="gramEnd"/>
      <w:r w:rsidRPr="00D723C1">
        <w:t xml:space="preserve"> </w:t>
      </w:r>
      <w:proofErr w:type="gramStart"/>
      <w:r w:rsidRPr="00D723C1">
        <w:t>частностью</w:t>
      </w:r>
      <w:proofErr w:type="gramEnd"/>
      <w:r w:rsidRPr="00D723C1">
        <w:t>, метода моделирования, и недостаточным использованием потенциальных возможностей темы уравнений и неравенств для повышения уровня освоения предметных знаний и методов;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>—  между важностью и фундаментальностью обозначенной темы в школьном курсе математики, связи ее с другими темами и нехваткой количества часов, достаточной для ее проработки;</w:t>
      </w:r>
    </w:p>
    <w:p w:rsidR="00171EFD" w:rsidRPr="00D723C1" w:rsidRDefault="00171EFD" w:rsidP="00171EFD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существующими возможностями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формирования у учащихся  общей математической культуры и мировоззрения и  отсутствием методики использования этих возможностей;</w:t>
      </w:r>
    </w:p>
    <w:p w:rsidR="00171EFD" w:rsidRPr="00D723C1" w:rsidRDefault="00171EFD" w:rsidP="00171EFD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 необходимостью качественного освоения аппарата решения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успешной сдачи ЕГЭ и существующим состоянием и уровнем математической подготовки учащихся в школе.</w:t>
      </w:r>
    </w:p>
    <w:p w:rsidR="00171EFD" w:rsidRPr="00D723C1" w:rsidRDefault="00171EFD" w:rsidP="00171EFD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D723C1">
        <w:t xml:space="preserve">Необходимость разрешения сформулированных противоречий подтверждает актуальность </w:t>
      </w:r>
      <w:r w:rsidRPr="00D723C1">
        <w:rPr>
          <w:bCs/>
        </w:rPr>
        <w:t>проблемы и</w:t>
      </w:r>
      <w:r w:rsidRPr="00D723C1">
        <w:rPr>
          <w:b/>
          <w:bCs/>
        </w:rPr>
        <w:t xml:space="preserve"> </w:t>
      </w:r>
      <w:r w:rsidRPr="00D723C1">
        <w:t xml:space="preserve">обусловливает выбор темы </w:t>
      </w:r>
      <w:r w:rsidRPr="00D723C1">
        <w:rPr>
          <w:bCs/>
        </w:rPr>
        <w:t>исследования</w:t>
      </w:r>
      <w:r w:rsidRPr="00D723C1">
        <w:t xml:space="preserve">: </w:t>
      </w:r>
      <w:r w:rsidRPr="00D723C1">
        <w:rPr>
          <w:b/>
          <w:shd w:val="clear" w:color="auto" w:fill="FFFFFF"/>
        </w:rPr>
        <w:t>«Методика обучения решению показательным уравнениям и неравенствам в школьном курсе математики»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bookmarkStart w:id="1" w:name="page3"/>
      <w:bookmarkEnd w:id="1"/>
      <w:r w:rsidRPr="00BB5DAF">
        <w:rPr>
          <w:b/>
          <w:bCs/>
        </w:rPr>
        <w:lastRenderedPageBreak/>
        <w:t xml:space="preserve">Объектом исследования </w:t>
      </w:r>
      <w:r w:rsidRPr="00BB5DAF">
        <w:t>является процесс обучения в старшей школе</w:t>
      </w:r>
      <w:r w:rsidRPr="00BB5DAF">
        <w:rPr>
          <w:b/>
          <w:bCs/>
        </w:rPr>
        <w:t xml:space="preserve"> </w:t>
      </w:r>
      <w:r w:rsidRPr="00BB5DAF">
        <w:t>решению 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  <w:bCs/>
        </w:rPr>
        <w:t xml:space="preserve">Предметом исследования </w:t>
      </w:r>
      <w:r w:rsidRPr="00BB5DAF">
        <w:t>методические особенности обучения решению 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  <w:bCs/>
        </w:rPr>
        <w:t xml:space="preserve">Цель </w:t>
      </w:r>
      <w:r w:rsidRPr="00BB5DAF">
        <w:t>данной работы:</w:t>
      </w:r>
      <w:r w:rsidRPr="00BB5DAF">
        <w:rPr>
          <w:b/>
          <w:bCs/>
        </w:rPr>
        <w:t xml:space="preserve"> </w:t>
      </w:r>
      <w:r w:rsidRPr="00BB5DAF">
        <w:t xml:space="preserve">систематизация и теоретическое обобщение </w:t>
      </w:r>
      <w:proofErr w:type="gramStart"/>
      <w:r w:rsidRPr="00BB5DAF">
        <w:t>методических подходов</w:t>
      </w:r>
      <w:proofErr w:type="gramEnd"/>
      <w:r w:rsidRPr="00BB5DAF">
        <w:t xml:space="preserve"> к обучению решению 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Для достижения поставленной цели необходимо решить следующие </w:t>
      </w:r>
      <w:r w:rsidRPr="00BB5DAF">
        <w:rPr>
          <w:b/>
          <w:bCs/>
        </w:rPr>
        <w:t>задачи</w:t>
      </w:r>
      <w:r w:rsidRPr="00BB5DAF">
        <w:t>: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изучить нормативные документы, программные материалы, требования федеральных государственных стандартов по теме «Показательные уравнения и неравенства»; 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DAF">
        <w:rPr>
          <w:rFonts w:ascii="Times New Roman" w:hAnsi="Times New Roman" w:cs="Times New Roman"/>
          <w:sz w:val="28"/>
          <w:szCs w:val="28"/>
        </w:rPr>
        <w:t>выполнить теоретический анализ научной литературы  по теме исследования;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выполнить математический и логико-дидактический анализ темы «Показательные уравнений и неравенства»;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 провести сравнительный анализ учебников базового и профильного уровней, материал  ЕГЭ по математике по теме «Показательные уравнения и неравенства»;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 различных источников (мнений учителей-практиков, анализу ЕГЭ, непосредственное наблюдение и </w:t>
      </w:r>
      <w:proofErr w:type="spellStart"/>
      <w:proofErr w:type="gramStart"/>
      <w:r w:rsidRPr="00BB5DAF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B5DAF">
        <w:rPr>
          <w:rFonts w:ascii="Times New Roman" w:eastAsia="Times New Roman" w:hAnsi="Times New Roman" w:cs="Times New Roman"/>
          <w:sz w:val="28"/>
          <w:szCs w:val="28"/>
        </w:rPr>
        <w:t>) выявить наиболее распространенные ошибки  и затруднения учащихся при решении и пути их предупреждения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обозначить прикладной аспект изучения темы</w:t>
      </w:r>
    </w:p>
    <w:p w:rsidR="0032570C" w:rsidRPr="00BB5DAF" w:rsidRDefault="0032570C" w:rsidP="0032570C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BB5DAF">
        <w:t xml:space="preserve">Для решения поставленных задач использовались такие </w:t>
      </w:r>
      <w:r w:rsidRPr="00BB5DAF">
        <w:rPr>
          <w:b/>
          <w:bCs/>
        </w:rPr>
        <w:t>методы</w:t>
      </w:r>
      <w:r w:rsidRPr="00BB5DAF">
        <w:t xml:space="preserve"> </w:t>
      </w:r>
      <w:r w:rsidRPr="00BB5DAF">
        <w:rPr>
          <w:b/>
          <w:bCs/>
        </w:rPr>
        <w:t xml:space="preserve">исследования </w:t>
      </w:r>
      <w:r w:rsidRPr="00BB5DAF">
        <w:t>как:</w:t>
      </w:r>
      <w:r w:rsidRPr="00BB5DAF">
        <w:rPr>
          <w:b/>
          <w:bCs/>
        </w:rPr>
        <w:t xml:space="preserve">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анализ состояния изучаемого вопроса в практике работы школы;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анализ состояния его изучения в специальной математической, методической, психолого-педагогической литературе;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анализ ФГОС, </w:t>
      </w:r>
      <w:r w:rsidRPr="00BB5DAF">
        <w:rPr>
          <w:rFonts w:ascii="Times New Roman" w:hAnsi="Times New Roman" w:cs="Times New Roman"/>
          <w:sz w:val="28"/>
          <w:szCs w:val="28"/>
        </w:rPr>
        <w:t xml:space="preserve">учебно-программной документации для общеобразовательных школ, 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>школьных учебников</w:t>
      </w:r>
      <w:r w:rsidRPr="00BB5DAF">
        <w:rPr>
          <w:rFonts w:ascii="Times New Roman" w:hAnsi="Times New Roman" w:cs="Times New Roman"/>
          <w:sz w:val="28"/>
          <w:szCs w:val="28"/>
        </w:rPr>
        <w:t xml:space="preserve"> анализ и вузов;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hAnsi="Times New Roman" w:cs="Times New Roman"/>
          <w:sz w:val="28"/>
          <w:szCs w:val="28"/>
        </w:rPr>
        <w:lastRenderedPageBreak/>
        <w:t>сопоставление различных подходов к преподаванию показательных уравнений и неравенств в общеобразовательной школе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наблюдение, сбор данных в процессе педагогической практики;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Pr="00BB5DAF">
        <w:rPr>
          <w:rFonts w:ascii="Times New Roman" w:hAnsi="Times New Roman" w:cs="Times New Roman"/>
          <w:sz w:val="28"/>
          <w:szCs w:val="28"/>
        </w:rPr>
        <w:t xml:space="preserve"> и 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>систематизация</w:t>
      </w:r>
      <w:r w:rsidRPr="00BB5DAF">
        <w:rPr>
          <w:rFonts w:ascii="Times New Roman" w:hAnsi="Times New Roman" w:cs="Times New Roman"/>
          <w:sz w:val="28"/>
          <w:szCs w:val="28"/>
        </w:rPr>
        <w:t xml:space="preserve"> 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BB5DAF">
        <w:rPr>
          <w:rFonts w:ascii="Times New Roman" w:hAnsi="Times New Roman" w:cs="Times New Roman"/>
          <w:sz w:val="28"/>
          <w:szCs w:val="28"/>
        </w:rPr>
        <w:t xml:space="preserve"> преподавания показательных уравнений и неравенств в общеобразовательной школе.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 Разработка урока и методических рекомендаций  по обучению решению </w:t>
      </w:r>
      <w:r w:rsidRPr="00BB5DAF">
        <w:rPr>
          <w:rFonts w:ascii="Times New Roman" w:hAnsi="Times New Roman" w:cs="Times New Roman"/>
          <w:sz w:val="28"/>
          <w:szCs w:val="28"/>
        </w:rPr>
        <w:t>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  <w:bCs/>
        </w:rPr>
        <w:t xml:space="preserve">Теоретическую основу исследования </w:t>
      </w:r>
      <w:r w:rsidRPr="00BB5DAF">
        <w:t>составили:</w:t>
      </w:r>
    </w:p>
    <w:p w:rsidR="0032570C" w:rsidRPr="00BB5DAF" w:rsidRDefault="0032570C" w:rsidP="0032570C">
      <w:pPr>
        <w:tabs>
          <w:tab w:val="left" w:pos="360"/>
        </w:tabs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171EFD">
        <w:rPr>
          <w:iCs/>
        </w:rPr>
        <w:t>основные положения общей методики</w:t>
      </w:r>
      <w:r w:rsidRPr="00171EFD">
        <w:t xml:space="preserve"> </w:t>
      </w:r>
      <w:r w:rsidRPr="00171EFD">
        <w:rPr>
          <w:iCs/>
        </w:rPr>
        <w:t>обучения математике</w:t>
      </w:r>
      <w:r w:rsidRPr="00171EFD">
        <w:t xml:space="preserve"> </w:t>
      </w:r>
      <w:r w:rsidRPr="00171EFD">
        <w:rPr>
          <w:iCs/>
        </w:rPr>
        <w:t>в школе</w:t>
      </w:r>
      <w:r w:rsidRPr="00BB5DAF">
        <w:rPr>
          <w:i/>
          <w:iCs/>
        </w:rPr>
        <w:t xml:space="preserve"> — </w:t>
      </w:r>
      <w:r w:rsidRPr="00BB5DAF">
        <w:t xml:space="preserve">(Я.И. </w:t>
      </w:r>
      <w:proofErr w:type="spellStart"/>
      <w:r w:rsidRPr="00BB5DAF">
        <w:t>Груденов</w:t>
      </w:r>
      <w:proofErr w:type="spellEnd"/>
      <w:r w:rsidRPr="00BB5DAF">
        <w:t xml:space="preserve">, О.Б. Епишева, Ю.М. Колягин, Н.В. </w:t>
      </w:r>
      <w:proofErr w:type="spellStart"/>
      <w:r w:rsidRPr="00BB5DAF">
        <w:t>Метельский</w:t>
      </w:r>
      <w:proofErr w:type="spellEnd"/>
      <w:r w:rsidRPr="00BB5DAF">
        <w:t>, В.В. Репьев, Г.И. Саранцев и др.);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171EFD">
        <w:rPr>
          <w:iCs/>
        </w:rPr>
        <w:t>основные положения частной методики</w:t>
      </w:r>
      <w:r w:rsidRPr="00171EFD">
        <w:t xml:space="preserve"> </w:t>
      </w:r>
      <w:r w:rsidRPr="00171EFD">
        <w:rPr>
          <w:iCs/>
        </w:rPr>
        <w:t>обучения математике</w:t>
      </w:r>
      <w:r w:rsidRPr="00171EFD">
        <w:t xml:space="preserve"> </w:t>
      </w:r>
      <w:r w:rsidRPr="00171EFD">
        <w:rPr>
          <w:iCs/>
        </w:rPr>
        <w:t>в школе</w:t>
      </w:r>
      <w:r w:rsidR="00171EFD">
        <w:rPr>
          <w:i/>
          <w:iCs/>
        </w:rPr>
        <w:t xml:space="preserve"> - </w:t>
      </w:r>
      <w:r w:rsidRPr="00BB5DAF">
        <w:rPr>
          <w:i/>
          <w:iCs/>
        </w:rPr>
        <w:t xml:space="preserve"> </w:t>
      </w:r>
      <w:r w:rsidRPr="00BB5DAF">
        <w:t xml:space="preserve">обучение решению уравнений (А.Ш. Блох, Е.Н. Ермолаева, Ю.М. Колягин, Г.Л. </w:t>
      </w:r>
      <w:proofErr w:type="spellStart"/>
      <w:r w:rsidRPr="00BB5DAF">
        <w:t>Луканкин</w:t>
      </w:r>
      <w:proofErr w:type="spellEnd"/>
      <w:r w:rsidRPr="00BB5DAF">
        <w:t xml:space="preserve">, С.Е. </w:t>
      </w:r>
      <w:proofErr w:type="spellStart"/>
      <w:r w:rsidRPr="00BB5DAF">
        <w:t>Ляпин</w:t>
      </w:r>
      <w:proofErr w:type="spellEnd"/>
      <w:r w:rsidRPr="00BB5DAF">
        <w:t xml:space="preserve">, Н.И. </w:t>
      </w:r>
      <w:proofErr w:type="spellStart"/>
      <w:r w:rsidRPr="00BB5DAF">
        <w:t>Мерлина</w:t>
      </w:r>
      <w:proofErr w:type="spellEnd"/>
      <w:r w:rsidRPr="00BB5DAF">
        <w:t>, Н.Г. </w:t>
      </w:r>
      <w:proofErr w:type="spellStart"/>
      <w:r w:rsidRPr="00BB5DAF">
        <w:t>Миндюк</w:t>
      </w:r>
      <w:proofErr w:type="spellEnd"/>
      <w:r w:rsidRPr="00BB5DAF">
        <w:t xml:space="preserve">, В.И. Мишин, Т.Л. </w:t>
      </w:r>
      <w:proofErr w:type="spellStart"/>
      <w:r w:rsidRPr="00BB5DAF">
        <w:t>Трухан</w:t>
      </w:r>
      <w:proofErr w:type="spellEnd"/>
      <w:r w:rsidRPr="00BB5DAF">
        <w:t xml:space="preserve">, Г.А. </w:t>
      </w:r>
      <w:proofErr w:type="spellStart"/>
      <w:r w:rsidRPr="00BB5DAF">
        <w:t>Ястребинецкий</w:t>
      </w:r>
      <w:proofErr w:type="spellEnd"/>
      <w:r w:rsidRPr="00BB5DAF">
        <w:t xml:space="preserve"> и др.);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BB5DAF">
        <w:t>методические исследования по вопросам тематики неравен</w:t>
      </w:r>
      <w:proofErr w:type="gramStart"/>
      <w:r w:rsidRPr="00BB5DAF">
        <w:t>ств в шк</w:t>
      </w:r>
      <w:proofErr w:type="gramEnd"/>
      <w:r w:rsidRPr="00BB5DAF">
        <w:t xml:space="preserve">ольном образовании (М. И. Башмаков, А. Д. Блинков, А. Н. Вороной, 10 С. А. Гомонов, В. А. </w:t>
      </w:r>
      <w:proofErr w:type="spellStart"/>
      <w:r w:rsidRPr="00BB5DAF">
        <w:t>Далингер</w:t>
      </w:r>
      <w:proofErr w:type="spellEnd"/>
      <w:r w:rsidRPr="00BB5DAF">
        <w:t>)</w:t>
      </w:r>
      <w:r w:rsidR="00171EFD">
        <w:t>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171EFD">
        <w:rPr>
          <w:iCs/>
        </w:rPr>
        <w:t>основные положения теории формирования логических приемов мышления</w:t>
      </w:r>
      <w:r w:rsidRPr="00BB5DAF">
        <w:t xml:space="preserve"> (Е.Н. </w:t>
      </w:r>
      <w:proofErr w:type="spellStart"/>
      <w:r w:rsidRPr="00BB5DAF">
        <w:t>Кабанова-Меллер</w:t>
      </w:r>
      <w:proofErr w:type="spellEnd"/>
      <w:r w:rsidRPr="00BB5DAF">
        <w:t xml:space="preserve">, А.А. Столяр, О.Б. Епишева, В.И. </w:t>
      </w:r>
      <w:proofErr w:type="spellStart"/>
      <w:r w:rsidRPr="00BB5DAF">
        <w:t>Крупич</w:t>
      </w:r>
      <w:proofErr w:type="spellEnd"/>
      <w:r w:rsidRPr="00BB5DAF">
        <w:t xml:space="preserve"> и др.)</w:t>
      </w:r>
      <w:r w:rsidR="00171EFD">
        <w:t xml:space="preserve"> и</w:t>
      </w:r>
      <w:r w:rsidRPr="00BB5DAF">
        <w:t xml:space="preserve"> </w:t>
      </w:r>
      <w:r w:rsidR="00171EFD" w:rsidRPr="00171EFD">
        <w:rPr>
          <w:iCs/>
        </w:rPr>
        <w:t>развития теоретического мышления</w:t>
      </w:r>
      <w:r w:rsidR="00171EFD">
        <w:rPr>
          <w:i/>
          <w:iCs/>
        </w:rPr>
        <w:t xml:space="preserve"> </w:t>
      </w:r>
      <w:r w:rsidR="00171EFD">
        <w:t xml:space="preserve"> </w:t>
      </w:r>
      <w:r w:rsidRPr="00BB5DAF">
        <w:t xml:space="preserve">(Д.Б. </w:t>
      </w:r>
      <w:proofErr w:type="spellStart"/>
      <w:r w:rsidRPr="00BB5DAF">
        <w:t>Эльконин</w:t>
      </w:r>
      <w:proofErr w:type="spellEnd"/>
      <w:r w:rsidRPr="00BB5DAF">
        <w:t>, В.В. Давыдов, и др.).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</w:rPr>
        <w:t xml:space="preserve">Теоретическая значимость работы </w:t>
      </w:r>
      <w:r w:rsidRPr="00BB5DAF">
        <w:t>состоит в комплексном рассмотрении методико-математических основ обучения решению показательных уравнений и неравенств</w:t>
      </w:r>
      <w:r w:rsidR="00171EFD">
        <w:t>.</w:t>
      </w:r>
    </w:p>
    <w:p w:rsidR="00171EFD" w:rsidRDefault="0032570C" w:rsidP="00171EFD">
      <w:pPr>
        <w:shd w:val="clear" w:color="auto" w:fill="FFFFFF"/>
        <w:spacing w:line="360" w:lineRule="auto"/>
        <w:ind w:firstLine="709"/>
        <w:jc w:val="both"/>
      </w:pPr>
      <w:r w:rsidRPr="00BB5DAF">
        <w:rPr>
          <w:b/>
          <w:shd w:val="clear" w:color="auto" w:fill="FFFFFF"/>
        </w:rPr>
        <w:t>Практическая ценность исследования</w:t>
      </w:r>
      <w:r w:rsidRPr="00BB5DAF">
        <w:rPr>
          <w:shd w:val="clear" w:color="auto" w:fill="FFFFFF"/>
        </w:rPr>
        <w:t xml:space="preserve"> связана с тем, что </w:t>
      </w:r>
      <w:r w:rsidRPr="00BB5DAF">
        <w:t>представленные материалы, рекомендации, разработанный конспект  урока могут быть использованы в работе учителей математики, студентов педагогических вузов и колледжей</w:t>
      </w:r>
    </w:p>
    <w:p w:rsidR="0032570C" w:rsidRPr="00BB5DAF" w:rsidRDefault="0032570C" w:rsidP="00171EFD">
      <w:pPr>
        <w:shd w:val="clear" w:color="auto" w:fill="FFFFFF"/>
        <w:spacing w:line="360" w:lineRule="auto"/>
        <w:ind w:firstLine="709"/>
        <w:jc w:val="both"/>
      </w:pPr>
      <w:r w:rsidRPr="00BB5DAF">
        <w:rPr>
          <w:b/>
          <w:bCs/>
        </w:rPr>
        <w:t>Структура исследования</w:t>
      </w:r>
      <w:r w:rsidRPr="00BB5DAF">
        <w:t>:</w:t>
      </w:r>
      <w:r w:rsidRPr="00BB5DAF">
        <w:rPr>
          <w:b/>
          <w:bCs/>
        </w:rPr>
        <w:t xml:space="preserve"> </w:t>
      </w:r>
      <w:r w:rsidRPr="00BB5DAF">
        <w:rPr>
          <w:bCs/>
        </w:rPr>
        <w:t>работа</w:t>
      </w:r>
      <w:r w:rsidRPr="00BB5DAF">
        <w:t xml:space="preserve"> состоит из введения,</w:t>
      </w:r>
      <w:r w:rsidRPr="00BB5DAF">
        <w:rPr>
          <w:b/>
          <w:bCs/>
        </w:rPr>
        <w:t xml:space="preserve"> </w:t>
      </w:r>
      <w:r w:rsidRPr="00BB5DAF">
        <w:t>двух глав,</w:t>
      </w:r>
      <w:r w:rsidRPr="00BB5DAF">
        <w:rPr>
          <w:b/>
          <w:bCs/>
        </w:rPr>
        <w:t xml:space="preserve"> </w:t>
      </w:r>
      <w:r w:rsidRPr="00BB5DAF">
        <w:t>заключения, списка используемых источников и приложений.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lastRenderedPageBreak/>
        <w:t xml:space="preserve">Исследование проводилось в несколько этапов.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На первом этапе осуществлялось изучение и анализ научной, методической и психолого-педагогической литературы по проблеме исследования. Анализировались объем и содержание изучения уравнения и неравенств в курсе математики общеобразовательной школы, состояние вопроса в школьной практике, изучались  нормативные и официальные источники. Кроме того, разрабатывались теоретические положения, составляющие базу исследования, на основе которых были сформулированы  цель исследования, выделены его объект, предмет, задачи и гипотеза.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proofErr w:type="gramStart"/>
      <w:r w:rsidRPr="00BB5DAF">
        <w:t>На втором этапе в ходе теоретической разработки проблемы исследования осуществлялся математический и методический анализ подходов к решению уравнений и неравенств в школьном курсе математики, изучались специфика введения темы на базовом и профильном уровнях обучения,, выявлялись типовые и нестандартные задания в ЕГЭ, распространенные затруднения учащихся.</w:t>
      </w:r>
      <w:proofErr w:type="gramEnd"/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На третьем этапе  проводилась систематизация и обобщение теоретических и практических данных, производились корректировка теоретических выводов исследования и оформление работы.</w:t>
      </w:r>
    </w:p>
    <w:p w:rsidR="0032570C" w:rsidRPr="00BB5DAF" w:rsidRDefault="0032570C" w:rsidP="0032570C">
      <w:pPr>
        <w:spacing w:line="360" w:lineRule="auto"/>
        <w:ind w:firstLine="709"/>
        <w:jc w:val="both"/>
        <w:rPr>
          <w:b/>
          <w:bCs/>
        </w:rPr>
      </w:pPr>
    </w:p>
    <w:p w:rsidR="0032570C" w:rsidRPr="00BB5DAF" w:rsidRDefault="0032570C" w:rsidP="0032570C">
      <w:pPr>
        <w:spacing w:line="360" w:lineRule="auto"/>
        <w:ind w:firstLine="709"/>
        <w:jc w:val="center"/>
      </w:pPr>
      <w:r w:rsidRPr="00BB5DAF">
        <w:rPr>
          <w:b/>
          <w:bCs/>
        </w:rPr>
        <w:t>ОСНОВНОЕ СОДЕРЖАНИЕ РАБОТЫ</w:t>
      </w:r>
    </w:p>
    <w:p w:rsidR="0032570C" w:rsidRPr="00BB5DAF" w:rsidRDefault="0032570C" w:rsidP="0032570C">
      <w:pPr>
        <w:spacing w:line="360" w:lineRule="auto"/>
        <w:ind w:firstLine="709"/>
        <w:jc w:val="both"/>
      </w:pP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 Во введении обоснована актуальность и целесообразность выбора темы исследования, определены его цель, задачи, раскрыты объект, предмет, методы, теоретическая основа исследования; показано теоретическое и практическое значение.</w:t>
      </w:r>
    </w:p>
    <w:p w:rsidR="0032570C" w:rsidRPr="00BB5DAF" w:rsidRDefault="0032570C" w:rsidP="0032570C">
      <w:pPr>
        <w:spacing w:line="360" w:lineRule="auto"/>
        <w:ind w:firstLine="709"/>
        <w:jc w:val="both"/>
        <w:rPr>
          <w:rFonts w:eastAsiaTheme="minorEastAsia"/>
          <w:lang w:eastAsia="uk-UA"/>
        </w:rPr>
      </w:pPr>
      <w:r w:rsidRPr="00BB5DAF">
        <w:t xml:space="preserve"> В первой главе «</w:t>
      </w:r>
      <w:r w:rsidRPr="00BB5DAF">
        <w:rPr>
          <w:shd w:val="clear" w:color="auto" w:fill="F7F7F7"/>
        </w:rPr>
        <w:t>Теоретические основы </w:t>
      </w:r>
      <w:r w:rsidRPr="00BB5DAF">
        <w:rPr>
          <w:rStyle w:val="hl"/>
          <w:shd w:val="clear" w:color="auto" w:fill="F7F7F7"/>
        </w:rPr>
        <w:t>обучения</w:t>
      </w:r>
      <w:r w:rsidRPr="00BB5DAF">
        <w:rPr>
          <w:shd w:val="clear" w:color="auto" w:fill="F7F7F7"/>
        </w:rPr>
        <w:t xml:space="preserve"> решению уравнений и</w:t>
      </w:r>
      <w:r w:rsidRPr="00BB5DAF">
        <w:rPr>
          <w:b/>
          <w:bCs/>
        </w:rPr>
        <w:t xml:space="preserve"> </w:t>
      </w:r>
      <w:r w:rsidRPr="00BB5DAF">
        <w:t>неравен</w:t>
      </w:r>
      <w:proofErr w:type="gramStart"/>
      <w:r w:rsidRPr="00BB5DAF">
        <w:t>ств в шк</w:t>
      </w:r>
      <w:proofErr w:type="gramEnd"/>
      <w:r w:rsidRPr="00BB5DAF">
        <w:t xml:space="preserve">ольном курсе математики» рассматривается  роль и место изучения </w:t>
      </w:r>
      <w:r w:rsidRPr="00BB5DAF">
        <w:rPr>
          <w:shd w:val="clear" w:color="auto" w:fill="F7F7F7"/>
        </w:rPr>
        <w:t>уравнений и</w:t>
      </w:r>
      <w:r w:rsidRPr="00BB5DAF">
        <w:rPr>
          <w:bCs/>
        </w:rPr>
        <w:t xml:space="preserve"> </w:t>
      </w:r>
      <w:r w:rsidRPr="00BB5DAF">
        <w:t>неравенств в школьном курсе математики,</w:t>
      </w:r>
      <w:r w:rsidRPr="00BB5DAF">
        <w:rPr>
          <w:rStyle w:val="hl"/>
        </w:rPr>
        <w:t xml:space="preserve"> </w:t>
      </w:r>
      <w:r w:rsidRPr="00BB5DAF">
        <w:t>общие требования к методике решения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В данной главе на основе анализа реализуемых реформ отечественного образования и различных подходов к определению целей обучения математике </w:t>
      </w:r>
      <w:r w:rsidRPr="00BB5DAF">
        <w:lastRenderedPageBreak/>
        <w:t xml:space="preserve">выделены цели и система принципов изучения уравнений  и неравенств в условиях средней школы. Представлен обзор учебной, методической и научной литературы по тематике неравенств, позволяющий видеть роль и место изучения последних. Обоснована потенциальная важность упоминаемой тематики для современной дидактики. Отмечено, что учебный материал, связанный с уравнениями и неравенствами, составляет значительную часть школьного курса математики, а его изучение в современной методике обучения математике организовано в отдельную содержательно-методическую линию. Значимость уравнений определяется как теоретико-математической направленностью (здесь уравнения выступают как самостоятельный объект для изучения), так и с точки зрения развития научного мировоззрения учащихся (здесь на первый план выходит применение уравнений к решению различного рода задач самой математики, а также к анализу явлений реального мира).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При обучении учащихся решению определенного класса уравнений или неравен</w:t>
      </w:r>
      <w:proofErr w:type="gramStart"/>
      <w:r w:rsidRPr="00BB5DAF">
        <w:t>ств сл</w:t>
      </w:r>
      <w:proofErr w:type="gramEnd"/>
      <w:r w:rsidRPr="00BB5DAF">
        <w:t xml:space="preserve">едует выделять общий прием решения, который можно представить следующими этапами: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1. Определить вид уравнения, неравенства.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2. Определить стандартное оно или нет.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3. Если стандартное, то решить в соответствии с известным правилом, алгоритмом.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4. </w:t>
      </w:r>
      <w:proofErr w:type="gramStart"/>
      <w:r w:rsidRPr="00BB5DAF">
        <w:t xml:space="preserve">Если нестандартное, то выяснить, какие преобразования необходимо выполнить, чтобы свести его к стандартному, либо перейти к использованию искусственных приемов решения. </w:t>
      </w:r>
      <w:proofErr w:type="gramEnd"/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5. Выполнить эти преобразования.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6. Сделать проверку.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7. Записать ответ.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Как правило, наибольшие затруднения у учащихся вызывает четвертый этап, это связано с тем, что нахождение решения произвольного уравнения или неравенства не алгоритмизировано и требует от учащихся проявления творчества. </w:t>
      </w:r>
      <w:r w:rsidR="00F07DB2">
        <w:t>На этом этапе</w:t>
      </w:r>
      <w:r w:rsidRPr="00BB5DAF">
        <w:t xml:space="preserve"> необходима работа по </w:t>
      </w:r>
      <w:r w:rsidR="00F07DB2">
        <w:t>освоению</w:t>
      </w:r>
      <w:r w:rsidRPr="00BB5DAF">
        <w:t xml:space="preserve"> учащи</w:t>
      </w:r>
      <w:r w:rsidR="00F07DB2">
        <w:t>ми</w:t>
      </w:r>
      <w:r w:rsidRPr="00BB5DAF">
        <w:t>ся знани</w:t>
      </w:r>
      <w:r w:rsidR="00F07DB2">
        <w:t>й</w:t>
      </w:r>
      <w:r w:rsidRPr="00BB5DAF">
        <w:t xml:space="preserve"> о тех преобразованиях, которые применяются для решения уравнений и </w:t>
      </w:r>
      <w:r w:rsidRPr="00BB5DAF">
        <w:lastRenderedPageBreak/>
        <w:t xml:space="preserve">неравенств. </w:t>
      </w:r>
      <w:proofErr w:type="gramStart"/>
      <w:r w:rsidR="00F07DB2">
        <w:t>С</w:t>
      </w:r>
      <w:r w:rsidRPr="00BB5DAF">
        <w:t xml:space="preserve">ледует </w:t>
      </w:r>
      <w:r w:rsidR="00F07DB2">
        <w:t>учитывать</w:t>
      </w:r>
      <w:r w:rsidRPr="00BB5DAF">
        <w:t>, что</w:t>
      </w:r>
      <w:r w:rsidR="008F38C1">
        <w:t>, как и другие математические понятия,</w:t>
      </w:r>
      <w:r w:rsidRPr="00BB5DAF">
        <w:t xml:space="preserve"> развитие содержательно-методической линии уравнений и неравенств идет </w:t>
      </w:r>
      <w:proofErr w:type="spellStart"/>
      <w:r w:rsidRPr="00BB5DAF">
        <w:t>линейно-концентрически</w:t>
      </w:r>
      <w:proofErr w:type="spellEnd"/>
      <w:r w:rsidRPr="00BB5DAF">
        <w:t xml:space="preserve">: методы и приемы решения уравнений и неравенств, рассмотренные в одной теме, используются и в последующих темах, появление новых типов уравнений и неравенств влечет лишь обогащение знаний школьников о специальных преобразованиях, а </w:t>
      </w:r>
      <w:r w:rsidR="008F38C1">
        <w:t>базовые универсальные</w:t>
      </w:r>
      <w:r w:rsidRPr="00BB5DAF">
        <w:t xml:space="preserve"> методы и приемы остаются </w:t>
      </w:r>
      <w:r w:rsidR="008F38C1">
        <w:t>неизменными</w:t>
      </w:r>
      <w:r w:rsidRPr="00BB5DAF">
        <w:t>.</w:t>
      </w:r>
      <w:proofErr w:type="gramEnd"/>
      <w:r w:rsidRPr="00BB5DAF">
        <w:t xml:space="preserve"> Поэтому </w:t>
      </w:r>
      <w:r w:rsidR="008F38C1" w:rsidRPr="00BB5DAF">
        <w:t xml:space="preserve">в старшей школе в процессе решения алгебраических уравнений и неравенств в основной школе </w:t>
      </w:r>
      <w:r w:rsidR="008F38C1">
        <w:t xml:space="preserve">необходимо обращать </w:t>
      </w:r>
      <w:proofErr w:type="gramStart"/>
      <w:r w:rsidR="008F38C1">
        <w:t>внимание</w:t>
      </w:r>
      <w:proofErr w:type="gramEnd"/>
      <w:r w:rsidR="008F38C1">
        <w:t xml:space="preserve"> как на </w:t>
      </w:r>
      <w:r w:rsidRPr="00BB5DAF">
        <w:t xml:space="preserve"> выдел</w:t>
      </w:r>
      <w:r w:rsidR="008F38C1">
        <w:t>ение общих методов</w:t>
      </w:r>
      <w:r w:rsidRPr="00BB5DAF">
        <w:t>, так и нов</w:t>
      </w:r>
      <w:r w:rsidR="008F38C1">
        <w:t>ые</w:t>
      </w:r>
      <w:r w:rsidRPr="00BB5DAF">
        <w:t>, специальн</w:t>
      </w:r>
      <w:r w:rsidR="008F38C1">
        <w:t>ы</w:t>
      </w:r>
      <w:r w:rsidRPr="00BB5DAF">
        <w:t>е</w:t>
      </w:r>
      <w:r w:rsidR="008F38C1">
        <w:t xml:space="preserve"> приемы</w:t>
      </w:r>
      <w:r w:rsidRPr="00BB5DAF">
        <w:t>, связанн</w:t>
      </w:r>
      <w:r w:rsidR="008F38C1">
        <w:t>ы</w:t>
      </w:r>
      <w:r w:rsidRPr="00BB5DAF">
        <w:t xml:space="preserve">е с особенностями решения уравнений и неравенств </w:t>
      </w:r>
      <w:r w:rsidR="008F38C1">
        <w:t>конкретного вида</w:t>
      </w:r>
      <w:r w:rsidRPr="00BB5DAF">
        <w:t xml:space="preserve">. </w:t>
      </w:r>
    </w:p>
    <w:p w:rsidR="0032570C" w:rsidRPr="00BB5DAF" w:rsidRDefault="0032570C" w:rsidP="0032570C">
      <w:pPr>
        <w:tabs>
          <w:tab w:val="left" w:pos="1227"/>
        </w:tabs>
        <w:spacing w:line="360" w:lineRule="auto"/>
        <w:ind w:firstLine="709"/>
        <w:jc w:val="both"/>
      </w:pPr>
      <w:r w:rsidRPr="00BB5DAF">
        <w:t>Вторая глава «</w:t>
      </w:r>
      <w:proofErr w:type="spellStart"/>
      <w:proofErr w:type="gramStart"/>
      <w:r w:rsidRPr="00BB5DAF">
        <w:rPr>
          <w:shd w:val="clear" w:color="auto" w:fill="FFFFFF"/>
        </w:rPr>
        <w:t>Методико</w:t>
      </w:r>
      <w:proofErr w:type="spellEnd"/>
      <w:r w:rsidRPr="00BB5DAF">
        <w:rPr>
          <w:shd w:val="clear" w:color="auto" w:fill="F7F7F7"/>
        </w:rPr>
        <w:t xml:space="preserve"> - математические</w:t>
      </w:r>
      <w:proofErr w:type="gramEnd"/>
      <w:r w:rsidRPr="00BB5DAF">
        <w:rPr>
          <w:shd w:val="clear" w:color="auto" w:fill="FFFFFF"/>
        </w:rPr>
        <w:t xml:space="preserve"> аспекты обучения решению показательных уравнений и неравенств в школьном курсе </w:t>
      </w:r>
      <w:proofErr w:type="spellStart"/>
      <w:r w:rsidRPr="00BB5DAF">
        <w:rPr>
          <w:shd w:val="clear" w:color="auto" w:fill="FFFFFF"/>
        </w:rPr>
        <w:t>математики</w:t>
      </w:r>
      <w:r w:rsidR="008F38C1">
        <w:rPr>
          <w:shd w:val="clear" w:color="auto" w:fill="F7F7F7"/>
        </w:rPr>
        <w:t>\</w:t>
      </w:r>
      <w:proofErr w:type="spellEnd"/>
      <w:r w:rsidRPr="00BB5DAF">
        <w:t xml:space="preserve">» посвящена изучению и раскрытию математических основ и методических особенностей обучения </w:t>
      </w:r>
      <w:r w:rsidRPr="00BB5DAF">
        <w:rPr>
          <w:shd w:val="clear" w:color="auto" w:fill="FFFFFF"/>
        </w:rPr>
        <w:t>решению показательных уравнений и неравенств.</w:t>
      </w:r>
      <w:r w:rsidRPr="00BB5DAF">
        <w:t xml:space="preserve"> </w:t>
      </w:r>
    </w:p>
    <w:p w:rsidR="0032570C" w:rsidRPr="00BB5DAF" w:rsidRDefault="0032570C" w:rsidP="0032570C">
      <w:pPr>
        <w:tabs>
          <w:tab w:val="left" w:pos="1227"/>
        </w:tabs>
        <w:spacing w:line="360" w:lineRule="auto"/>
        <w:ind w:firstLine="709"/>
        <w:jc w:val="both"/>
      </w:pPr>
      <w:r w:rsidRPr="00BB5DAF">
        <w:t>На основе анализа школьных учебников и нормативно-правовых документов выяснено, что в ходе изучения материала учащиеся должны овладеть следующими знаниями и умениями: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свойства показательной функции;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основные теоремы;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строить график показательной функции;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решать простейшие показательные уравнения;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приводить обе части уравнения к одинаковому основанию;</w:t>
      </w:r>
    </w:p>
    <w:p w:rsidR="0032570C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 xml:space="preserve">пользоваться свойством монотонности показательной функции;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делать замену переменной в более сложных показательных</w:t>
      </w:r>
      <w:r>
        <w:t xml:space="preserve"> </w:t>
      </w:r>
      <w:r w:rsidRPr="00BB5DAF">
        <w:t>уравнениях;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 - </w:t>
      </w:r>
      <w:r w:rsidRPr="00BB5DAF">
        <w:t>решать системы показательных уравнений.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Во  втором и третьем параграфах рассмотренные методы решения уравнений и неравен</w:t>
      </w:r>
      <w:proofErr w:type="gramStart"/>
      <w:r w:rsidRPr="00BB5DAF">
        <w:t>ств пр</w:t>
      </w:r>
      <w:proofErr w:type="gramEnd"/>
      <w:r w:rsidRPr="00BB5DAF">
        <w:t xml:space="preserve">оиллюстрированы  различными примерами. В частности, к методам решения показательных уравнений относят: 1) метод уравнивания показателей; 2) метод введения новой переменной; 3) метод вынесения общего множителя за скобки; 4) функционально-графический </w:t>
      </w:r>
      <w:r w:rsidRPr="00BB5DAF">
        <w:lastRenderedPageBreak/>
        <w:t xml:space="preserve">метод; 5) метод </w:t>
      </w:r>
      <w:proofErr w:type="spellStart"/>
      <w:r w:rsidRPr="00BB5DAF">
        <w:t>почленного</w:t>
      </w:r>
      <w:proofErr w:type="spellEnd"/>
      <w:r w:rsidRPr="00BB5DAF">
        <w:t xml:space="preserve"> деления; 6) метод группировки; 7) метод логарифмирования.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 xml:space="preserve">Перед тем, как </w:t>
      </w:r>
      <w:r w:rsidR="008F38C1">
        <w:rPr>
          <w:sz w:val="28"/>
          <w:szCs w:val="28"/>
        </w:rPr>
        <w:t>учащиеся знакомятся с</w:t>
      </w:r>
      <w:r w:rsidRPr="00BB5DAF">
        <w:rPr>
          <w:sz w:val="28"/>
          <w:szCs w:val="28"/>
        </w:rPr>
        <w:t xml:space="preserve"> показательны</w:t>
      </w:r>
      <w:r w:rsidR="008F38C1">
        <w:rPr>
          <w:sz w:val="28"/>
          <w:szCs w:val="28"/>
        </w:rPr>
        <w:t>ми</w:t>
      </w:r>
      <w:r w:rsidRPr="00BB5DAF">
        <w:rPr>
          <w:sz w:val="28"/>
          <w:szCs w:val="28"/>
        </w:rPr>
        <w:t xml:space="preserve"> уравнения</w:t>
      </w:r>
      <w:r w:rsidR="008F38C1">
        <w:rPr>
          <w:sz w:val="28"/>
          <w:szCs w:val="28"/>
        </w:rPr>
        <w:t>ми</w:t>
      </w:r>
      <w:r w:rsidRPr="00BB5DAF">
        <w:rPr>
          <w:sz w:val="28"/>
          <w:szCs w:val="28"/>
        </w:rPr>
        <w:t xml:space="preserve">, </w:t>
      </w:r>
      <w:r w:rsidR="008F38C1">
        <w:rPr>
          <w:sz w:val="28"/>
          <w:szCs w:val="28"/>
        </w:rPr>
        <w:t>они прежде</w:t>
      </w:r>
      <w:r w:rsidRPr="00BB5DAF">
        <w:rPr>
          <w:sz w:val="28"/>
          <w:szCs w:val="28"/>
        </w:rPr>
        <w:t xml:space="preserve"> знакомятся с показательной функцией. Вопрос о решении показательных уравнений находится в тесной связи с показательной функцией, поэтому </w:t>
      </w:r>
      <w:r w:rsidR="008F38C1">
        <w:rPr>
          <w:sz w:val="28"/>
          <w:szCs w:val="28"/>
        </w:rPr>
        <w:t>вопросу о понимании свойств и особенностях</w:t>
      </w:r>
      <w:r w:rsidRPr="00BB5DAF">
        <w:rPr>
          <w:sz w:val="28"/>
          <w:szCs w:val="28"/>
        </w:rPr>
        <w:t xml:space="preserve"> функции </w:t>
      </w:r>
      <w:r w:rsidR="008F38C1">
        <w:rPr>
          <w:sz w:val="28"/>
          <w:szCs w:val="28"/>
        </w:rPr>
        <w:t>отводится значительное место с тем, чтобы это</w:t>
      </w:r>
      <w:r w:rsidRPr="00BB5DAF">
        <w:rPr>
          <w:sz w:val="28"/>
          <w:szCs w:val="28"/>
        </w:rPr>
        <w:t xml:space="preserve"> способствовало </w:t>
      </w:r>
      <w:r w:rsidR="008F38C1">
        <w:rPr>
          <w:sz w:val="28"/>
          <w:szCs w:val="28"/>
        </w:rPr>
        <w:t xml:space="preserve">грамотному решению </w:t>
      </w:r>
      <w:r w:rsidRPr="00BB5DAF">
        <w:rPr>
          <w:sz w:val="28"/>
          <w:szCs w:val="28"/>
        </w:rPr>
        <w:t>показательных уравнений</w:t>
      </w:r>
      <w:r w:rsidR="008F38C1">
        <w:rPr>
          <w:sz w:val="28"/>
          <w:szCs w:val="28"/>
        </w:rPr>
        <w:t xml:space="preserve"> и неравенств</w:t>
      </w:r>
      <w:r w:rsidRPr="00BB5DAF">
        <w:rPr>
          <w:sz w:val="28"/>
          <w:szCs w:val="28"/>
        </w:rPr>
        <w:t>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Отмечено, что при решении показательных уравнений особое внимание стоит уделять функциональной линии, закрепляя тем самым свойства показательной функции.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Практические занятия должны быть направлены на выработку умений и навыков применения теоретических знаний с примерами выполнения заданий и анализом наиболее часто встречающихся ошибок.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Как правило, при решении показательных уравнений используют те приемы, которые могут привести к возникновению посторонних корней или же к потере корней, что затрудняет изучение этой темы.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В процессе исследования был проведен анализ учебников «Алгебра и начала анализа» для 10–11 классов трех разных авторов: А. Г. Мордковича, А. Н. Колмогорова и Ш. В. Алимова. Анализ  учебников показал, что методи</w:t>
      </w:r>
      <w:r w:rsidR="008F38C1">
        <w:rPr>
          <w:sz w:val="28"/>
          <w:szCs w:val="28"/>
        </w:rPr>
        <w:t>ческие</w:t>
      </w:r>
      <w:r w:rsidRPr="00BB5DAF">
        <w:rPr>
          <w:sz w:val="28"/>
          <w:szCs w:val="28"/>
        </w:rPr>
        <w:t xml:space="preserve"> </w:t>
      </w:r>
      <w:r w:rsidR="008F38C1">
        <w:rPr>
          <w:sz w:val="28"/>
          <w:szCs w:val="28"/>
        </w:rPr>
        <w:t>подходы к обучению</w:t>
      </w:r>
      <w:r w:rsidRPr="00BB5DAF">
        <w:rPr>
          <w:sz w:val="28"/>
          <w:szCs w:val="28"/>
        </w:rPr>
        <w:t xml:space="preserve"> решению практически </w:t>
      </w:r>
      <w:proofErr w:type="gramStart"/>
      <w:r w:rsidRPr="00BB5DAF">
        <w:rPr>
          <w:sz w:val="28"/>
          <w:szCs w:val="28"/>
        </w:rPr>
        <w:t>одинакова</w:t>
      </w:r>
      <w:proofErr w:type="gramEnd"/>
      <w:r w:rsidRPr="00BB5DAF">
        <w:rPr>
          <w:sz w:val="28"/>
          <w:szCs w:val="28"/>
        </w:rPr>
        <w:t xml:space="preserve">, но при этом методы решения показательных уравнений </w:t>
      </w:r>
      <w:r w:rsidR="008F38C1">
        <w:rPr>
          <w:sz w:val="28"/>
          <w:szCs w:val="28"/>
        </w:rPr>
        <w:t>представлены</w:t>
      </w:r>
      <w:r w:rsidRPr="00BB5DAF">
        <w:rPr>
          <w:sz w:val="28"/>
          <w:szCs w:val="28"/>
        </w:rPr>
        <w:t xml:space="preserve"> по-разному. Из всех рассмотренных учебников</w:t>
      </w:r>
      <w:r w:rsidR="008F38C1">
        <w:rPr>
          <w:sz w:val="28"/>
          <w:szCs w:val="28"/>
        </w:rPr>
        <w:t xml:space="preserve"> </w:t>
      </w:r>
      <w:r w:rsidRPr="00BB5DAF">
        <w:rPr>
          <w:sz w:val="28"/>
          <w:szCs w:val="28"/>
        </w:rPr>
        <w:t>наи</w:t>
      </w:r>
      <w:r w:rsidR="00912D0C">
        <w:rPr>
          <w:sz w:val="28"/>
          <w:szCs w:val="28"/>
        </w:rPr>
        <w:t>более полное, доступное</w:t>
      </w:r>
      <w:r w:rsidRPr="00BB5DAF">
        <w:rPr>
          <w:sz w:val="28"/>
          <w:szCs w:val="28"/>
        </w:rPr>
        <w:t xml:space="preserve"> </w:t>
      </w:r>
      <w:r w:rsidR="00912D0C">
        <w:rPr>
          <w:sz w:val="28"/>
          <w:szCs w:val="28"/>
        </w:rPr>
        <w:t xml:space="preserve">изложение </w:t>
      </w:r>
      <w:r w:rsidRPr="00BB5DAF">
        <w:rPr>
          <w:sz w:val="28"/>
          <w:szCs w:val="28"/>
        </w:rPr>
        <w:t xml:space="preserve">теоретического и практического материала, </w:t>
      </w:r>
      <w:proofErr w:type="spellStart"/>
      <w:r w:rsidRPr="00BB5DAF">
        <w:rPr>
          <w:sz w:val="28"/>
          <w:szCs w:val="28"/>
        </w:rPr>
        <w:t>c</w:t>
      </w:r>
      <w:proofErr w:type="spellEnd"/>
      <w:r w:rsidRPr="00BB5DAF">
        <w:rPr>
          <w:sz w:val="28"/>
          <w:szCs w:val="28"/>
        </w:rPr>
        <w:t xml:space="preserve"> нашей точки зрения, дано в учебнике под редакцией А. Г. Мордковича. </w:t>
      </w:r>
    </w:p>
    <w:p w:rsidR="00912D0C" w:rsidRDefault="0032570C" w:rsidP="0032570C">
      <w:pPr>
        <w:spacing w:line="360" w:lineRule="auto"/>
        <w:ind w:firstLine="709"/>
        <w:jc w:val="both"/>
      </w:pPr>
      <w:proofErr w:type="gramStart"/>
      <w:r w:rsidRPr="00BB5DAF">
        <w:t>В параграфе   «Анализ типовых ошибок при решении</w:t>
      </w:r>
      <w:r w:rsidRPr="00BB5DAF">
        <w:rPr>
          <w:shd w:val="clear" w:color="auto" w:fill="FFFFFF"/>
        </w:rPr>
        <w:t xml:space="preserve"> показательных уравнений и неравенств в практике школьного обучения и ЕГЭ»</w:t>
      </w:r>
      <w:r w:rsidRPr="00BB5DAF">
        <w:t xml:space="preserve"> проведен анализ заданий на решение показательных уравнений и неравенств в материалах ЕГЭ по математике, который  позволил сделать вывод о том, что в базовом ЕГЭ предлагают решить простейшее показательное уравнение, а на профильном – более сложные показательное уравнение или уравнения </w:t>
      </w:r>
      <w:r w:rsidRPr="00BB5DAF">
        <w:lastRenderedPageBreak/>
        <w:t>сводящиеся к показательным.</w:t>
      </w:r>
      <w:proofErr w:type="gramEnd"/>
      <w:r w:rsidRPr="00BB5DAF">
        <w:t xml:space="preserve"> Уравнения и </w:t>
      </w:r>
      <w:proofErr w:type="gramStart"/>
      <w:r w:rsidRPr="00BB5DAF">
        <w:t>неравенства, встречающиеся в ЕГЭ по математике могут</w:t>
      </w:r>
      <w:proofErr w:type="gramEnd"/>
      <w:r w:rsidRPr="00BB5DAF">
        <w:t xml:space="preserve"> быть комбинированными, то есть быть и показательным, и рациональным, и иррациональным, тригонометрическим и логарифмическим. В заданиях ЕГЭ 2017 года показательные уравнения могут встретиться в заданиях № 5</w:t>
      </w:r>
      <w:r w:rsidR="00912D0C">
        <w:t xml:space="preserve">, 10 части 1 и № 13 части 2. </w:t>
      </w:r>
    </w:p>
    <w:p w:rsidR="0032570C" w:rsidRPr="00BB5DAF" w:rsidRDefault="00912D0C" w:rsidP="0032570C">
      <w:pPr>
        <w:spacing w:line="360" w:lineRule="auto"/>
        <w:ind w:firstLine="709"/>
        <w:jc w:val="both"/>
      </w:pPr>
      <w:r>
        <w:t>Можно констатировать, что, не</w:t>
      </w:r>
      <w:r w:rsidR="0032570C" w:rsidRPr="00BB5DAF">
        <w:t xml:space="preserve">смотря на </w:t>
      </w:r>
      <w:r>
        <w:t>то</w:t>
      </w:r>
      <w:r w:rsidR="0032570C" w:rsidRPr="00BB5DAF">
        <w:t xml:space="preserve">, </w:t>
      </w:r>
      <w:r>
        <w:t xml:space="preserve">что в итоговом контроле знаний умению решать уравнения и неравенства указанного типа отводится существенное место, в самом курсе математики </w:t>
      </w:r>
      <w:r w:rsidR="0032570C" w:rsidRPr="00BB5DAF">
        <w:t xml:space="preserve">на </w:t>
      </w:r>
      <w:r>
        <w:t xml:space="preserve">их </w:t>
      </w:r>
      <w:r w:rsidR="0032570C" w:rsidRPr="00BB5DAF">
        <w:t xml:space="preserve">решение отводится мало времени. В учебниках показаны не все методы решения показательных уравнений, </w:t>
      </w:r>
      <w:r w:rsidRPr="00BB5DAF">
        <w:t>разобран</w:t>
      </w:r>
      <w:r w:rsidR="0032570C" w:rsidRPr="00BB5DAF">
        <w:t xml:space="preserve">о </w:t>
      </w:r>
      <w:r>
        <w:t>ограниченное число</w:t>
      </w:r>
      <w:r w:rsidR="0032570C" w:rsidRPr="00BB5DAF">
        <w:t xml:space="preserve"> примеров.</w:t>
      </w:r>
      <w:r>
        <w:t xml:space="preserve"> </w:t>
      </w:r>
    </w:p>
    <w:p w:rsidR="0032570C" w:rsidRPr="00BB5DAF" w:rsidRDefault="00912D0C" w:rsidP="0032570C">
      <w:pPr>
        <w:spacing w:line="360" w:lineRule="auto"/>
        <w:ind w:firstLine="709"/>
        <w:jc w:val="both"/>
      </w:pPr>
      <w:r>
        <w:t xml:space="preserve">Среди </w:t>
      </w:r>
      <w:proofErr w:type="gramStart"/>
      <w:r>
        <w:t xml:space="preserve">трудностей, традиционно вызывающихся при </w:t>
      </w:r>
      <w:r w:rsidR="0032570C" w:rsidRPr="00BB5DAF">
        <w:t xml:space="preserve"> решении показательных уравнений и неравенств </w:t>
      </w:r>
      <w:r>
        <w:t>наиболее распространены</w:t>
      </w:r>
      <w:proofErr w:type="gramEnd"/>
      <w:r w:rsidR="0032570C" w:rsidRPr="00BB5DAF">
        <w:t xml:space="preserve"> следующи</w:t>
      </w:r>
      <w:r>
        <w:t>е</w:t>
      </w:r>
      <w:r w:rsidR="0032570C" w:rsidRPr="00BB5DAF">
        <w:t>: </w:t>
      </w:r>
    </w:p>
    <w:p w:rsidR="0032570C" w:rsidRDefault="0032570C" w:rsidP="0032570C">
      <w:pPr>
        <w:spacing w:line="360" w:lineRule="auto"/>
        <w:ind w:firstLine="709"/>
        <w:jc w:val="both"/>
      </w:pPr>
      <w:r w:rsidRPr="00BB5DAF">
        <w:t xml:space="preserve">- </w:t>
      </w:r>
      <w:r w:rsidR="00912D0C">
        <w:t xml:space="preserve">не </w:t>
      </w:r>
      <w:r w:rsidR="00912D0C" w:rsidRPr="00BB5DAF">
        <w:t>чётк</w:t>
      </w:r>
      <w:r w:rsidR="00912D0C">
        <w:t>ая ориентация в</w:t>
      </w:r>
      <w:r w:rsidRPr="00BB5DAF">
        <w:t xml:space="preserve"> алгоритма</w:t>
      </w:r>
      <w:r w:rsidR="00912D0C">
        <w:t>х</w:t>
      </w:r>
      <w:r w:rsidRPr="00BB5DAF">
        <w:t xml:space="preserve"> решения показательных уравнений, неравенств и их систем;</w:t>
      </w:r>
    </w:p>
    <w:p w:rsidR="00912D0C" w:rsidRDefault="0032570C" w:rsidP="0032570C">
      <w:pPr>
        <w:spacing w:line="360" w:lineRule="auto"/>
        <w:ind w:firstLine="709"/>
        <w:jc w:val="both"/>
      </w:pPr>
      <w:r w:rsidRPr="00BB5DAF">
        <w:t xml:space="preserve">- </w:t>
      </w:r>
      <w:r w:rsidR="00912D0C">
        <w:t>проведение</w:t>
      </w:r>
      <w:r w:rsidRPr="00BB5DAF">
        <w:t xml:space="preserve"> преобразовани</w:t>
      </w:r>
      <w:r w:rsidR="00912D0C">
        <w:t>й</w:t>
      </w:r>
      <w:r w:rsidRPr="00BB5DAF">
        <w:t>, не равносильны</w:t>
      </w:r>
      <w:r w:rsidR="00912D0C">
        <w:t>х</w:t>
      </w:r>
      <w:r w:rsidRPr="00BB5DAF">
        <w:t xml:space="preserve"> исходным уравнениям и неравенствам; </w:t>
      </w:r>
      <w:r w:rsidRPr="00BB5DAF">
        <w:br/>
        <w:t xml:space="preserve">- при </w:t>
      </w:r>
      <w:r w:rsidR="00912D0C" w:rsidRPr="00BB5DAF">
        <w:t>введени</w:t>
      </w:r>
      <w:r w:rsidR="00912D0C">
        <w:t xml:space="preserve">и новой </w:t>
      </w:r>
      <w:r w:rsidR="00912D0C" w:rsidRPr="00BB5DAF">
        <w:t xml:space="preserve">переменной </w:t>
      </w:r>
      <w:r w:rsidRPr="00BB5DAF">
        <w:t xml:space="preserve">забывают </w:t>
      </w:r>
      <w:proofErr w:type="gramStart"/>
      <w:r w:rsidR="00912D0C">
        <w:t>об</w:t>
      </w:r>
      <w:proofErr w:type="gramEnd"/>
      <w:r w:rsidR="00912D0C">
        <w:t xml:space="preserve"> необходимости </w:t>
      </w:r>
      <w:r w:rsidRPr="00BB5DAF">
        <w:t>возвращ</w:t>
      </w:r>
      <w:r w:rsidR="00912D0C">
        <w:t>ения к обратной замене;</w:t>
      </w:r>
    </w:p>
    <w:p w:rsidR="0032570C" w:rsidRPr="00BB5DAF" w:rsidRDefault="00912D0C" w:rsidP="0032570C">
      <w:pPr>
        <w:spacing w:line="360" w:lineRule="auto"/>
        <w:ind w:firstLine="709"/>
        <w:jc w:val="both"/>
      </w:pPr>
      <w:r>
        <w:t xml:space="preserve">- трудности с нахождением ОДЗ и  </w:t>
      </w:r>
      <w:r w:rsidR="00E41A9B">
        <w:t xml:space="preserve">применением свойств показательной функции к </w:t>
      </w:r>
      <w:r>
        <w:t>исследовани</w:t>
      </w:r>
      <w:r w:rsidR="00E41A9B">
        <w:t>ю применяемых подстановок и полученных корней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Для достижения высоких результатов на ЕГЭ по математике должна быть качественно организована система подготовки обучающихся к экзамену. Подготовка включает в себя обобщение и систематизацию имеющихся знаний и умений, повторение теоретического материала и решение большого количества задач в ходе уроков, на дополнительных занятиях, элективных и факультативных курсах, уроках математики регионального компонента.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Особое внимание при повторении и обобщении курса математики в 10-11 классах, в том числе должно уделяться систематизации методов решения показательных уравнений и неравенств. Повторение материала должно быть спланировано, выделена тематика занятий, теоретический и практический материал сгруппирован и распределен по всему курсу. Придавая важность </w:t>
      </w:r>
      <w:r w:rsidRPr="00BB5DAF">
        <w:lastRenderedPageBreak/>
        <w:t>систематизации и повторению изученного материала, нами был разработан конспект урока на обобщающее повторение по теме.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bookmarkStart w:id="2" w:name="page8"/>
      <w:bookmarkEnd w:id="2"/>
      <w:r w:rsidRPr="00BB5DAF">
        <w:t xml:space="preserve">З.А. Решетова подчеркивает, что в содержании и способе построения учебного предмета должны отражаться не только понятия, законы, теория и факты соответствующей науки, но и способ мышления, присущий данному этапу развития науки, и те методы познания, которыми она пользуется. В соответствии с этим в фундамент учебной дисциплины закладывается системная основа предмета той или иной науки, логика системного раскрытия этого предмета, проектируется и деятельность школьников по усвоению выделенного фундамента через комплекс специально подобранных учебных заданий, моделирующих основные типы профессиональных задач будущего специалиста. Причем учебный предмет должен проектироваться </w:t>
      </w:r>
      <w:proofErr w:type="gramStart"/>
      <w:r w:rsidRPr="00BB5DAF">
        <w:t>не</w:t>
      </w:r>
      <w:proofErr w:type="gramEnd"/>
      <w:r w:rsidRPr="00BB5DAF">
        <w:t xml:space="preserve"> просто как знаковая система плюс деятельность по ее усвоению, а как предмет деятельности учащегося. </w:t>
      </w:r>
      <w:bookmarkStart w:id="3" w:name="page10"/>
      <w:bookmarkEnd w:id="3"/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В этой связи важным аспектом в обучении становится  прикладной.</w:t>
      </w:r>
      <w:r>
        <w:t xml:space="preserve"> </w:t>
      </w:r>
      <w:r w:rsidRPr="00BB5DAF">
        <w:t xml:space="preserve">В учебном материале вопрос о приложениях показательной функции, уравнений и неравенств и их роли в естествознании представлен незаслуженно узко. Учитывая широкие сферы применения данной темы, и потенциальные возможности для формирования математической компетентности и математической культуры, целесообразно включение практико-ориентированных задач с применением показательных уравнений и неравенств  в содержание </w:t>
      </w:r>
      <w:proofErr w:type="spellStart"/>
      <w:r w:rsidRPr="00BB5DAF">
        <w:t>эликтивных</w:t>
      </w:r>
      <w:proofErr w:type="spellEnd"/>
      <w:r w:rsidRPr="00BB5DAF">
        <w:t xml:space="preserve"> курсов и научно-исследовательскую работу учащихся средней школы.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В </w:t>
      </w:r>
      <w:r w:rsidRPr="00BB5DAF">
        <w:rPr>
          <w:b/>
        </w:rPr>
        <w:t>заключени</w:t>
      </w:r>
      <w:proofErr w:type="gramStart"/>
      <w:r w:rsidRPr="00BB5DAF">
        <w:rPr>
          <w:b/>
        </w:rPr>
        <w:t>и</w:t>
      </w:r>
      <w:proofErr w:type="gramEnd"/>
      <w:r w:rsidRPr="00BB5DAF">
        <w:rPr>
          <w:b/>
        </w:rPr>
        <w:t xml:space="preserve"> </w:t>
      </w:r>
      <w:r w:rsidRPr="00BB5DAF">
        <w:t>работы обобщены полученные результаты проведенного анализа и сделаны важные выводы: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1. Изучение показательных уравнений и неравенств играет одну из важнейших  ролей в математическом образовании. Их значение для развития личности учащегося проявляется в обширном содержательном материале, широте практических применений, глубоких междисциплинарных связях и возможностях использования при реализации </w:t>
      </w:r>
      <w:proofErr w:type="spellStart"/>
      <w:proofErr w:type="gramStart"/>
      <w:r w:rsidRPr="00BB5DAF">
        <w:t>поисково</w:t>
      </w:r>
      <w:proofErr w:type="spellEnd"/>
      <w:r w:rsidRPr="00BB5DAF">
        <w:t xml:space="preserve"> -</w:t>
      </w:r>
      <w:r w:rsidR="00E41A9B">
        <w:t xml:space="preserve"> </w:t>
      </w:r>
      <w:r w:rsidRPr="00BB5DAF">
        <w:t>исследовательской</w:t>
      </w:r>
      <w:proofErr w:type="gramEnd"/>
      <w:r w:rsidRPr="00BB5DAF">
        <w:t xml:space="preserve"> деятельности.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lastRenderedPageBreak/>
        <w:t>2.Содержание обучения решению  показательных уравнений и неравенств основывается на понятии и свойствах показательной функции, связано с понятиями степенной и логарифмической функций; включает в себя изложение общей теоретической процедуры решения уравнений, а также изучение специальных методов и приемов, характерных для данного вида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3. В целом, </w:t>
      </w:r>
      <w:proofErr w:type="gramStart"/>
      <w:r w:rsidRPr="00BB5DAF">
        <w:t>методические подходы</w:t>
      </w:r>
      <w:proofErr w:type="gramEnd"/>
      <w:r w:rsidRPr="00BB5DAF">
        <w:t xml:space="preserve"> к обучению решению  показательных уравнений и неравенств у разных авторов и на разных уровнях обучения схожи, отличаясь лишь сложностью заданий, содержанием рассматриваемых методов решения.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4. Традиционно включение данного вида уравнений и неравенств в ЕГЭ как в «чистом» виде, так и комбинации с другими уравнениями и неравенствами.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5.В связи с ограниченным количеством часов, выделенных на изучение показательной функции, уравнений и неравенств, большое значение приобретает построение эффективной методики организации обобщения и систематизации </w:t>
      </w:r>
      <w:proofErr w:type="gramStart"/>
      <w:r w:rsidRPr="00BB5DAF">
        <w:t>материала</w:t>
      </w:r>
      <w:proofErr w:type="gramEnd"/>
      <w:r w:rsidRPr="00BB5DAF">
        <w:t xml:space="preserve"> различных тем. В работе представлена разработка урока на обобщающее повторение по теме.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5. В целях полноценного использования научно-образовательного,  гуманитарного  потенциала  и прикладного значения тематики показательных уравнений и неравенств обоснована возможность обращения к исследовательским проектам и </w:t>
      </w:r>
      <w:proofErr w:type="spellStart"/>
      <w:r w:rsidRPr="00BB5DAF">
        <w:t>эликтивным</w:t>
      </w:r>
      <w:proofErr w:type="spellEnd"/>
      <w:r w:rsidRPr="00BB5DAF">
        <w:t xml:space="preserve"> курсам.</w:t>
      </w:r>
    </w:p>
    <w:p w:rsidR="0032570C" w:rsidRPr="00BB5DAF" w:rsidRDefault="0032570C" w:rsidP="0032570C">
      <w:pPr>
        <w:spacing w:line="360" w:lineRule="auto"/>
        <w:ind w:firstLine="709"/>
        <w:jc w:val="both"/>
        <w:sectPr w:rsidR="0032570C" w:rsidRPr="00BB5DAF">
          <w:pgSz w:w="11900" w:h="16838"/>
          <w:pgMar w:top="1138" w:right="846" w:bottom="419" w:left="1440" w:header="0" w:footer="0" w:gutter="0"/>
          <w:cols w:space="720" w:equalWidth="0">
            <w:col w:w="9620"/>
          </w:cols>
        </w:sectPr>
      </w:pPr>
      <w:r w:rsidRPr="00BB5DAF">
        <w:br/>
      </w:r>
      <w:r w:rsidRPr="00BB5DAF">
        <w:br/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</w:rPr>
      </w:pPr>
      <w:bookmarkStart w:id="4" w:name="page11"/>
      <w:bookmarkEnd w:id="4"/>
      <w:r w:rsidRPr="00D723C1">
        <w:rPr>
          <w:b/>
        </w:rPr>
        <w:lastRenderedPageBreak/>
        <w:t>Тема 5. Оформление  отчета  по   НИР 1</w:t>
      </w:r>
    </w:p>
    <w:p w:rsidR="00067F11" w:rsidRPr="00D723C1" w:rsidRDefault="00067F11" w:rsidP="00D723C1">
      <w:pPr>
        <w:tabs>
          <w:tab w:val="num" w:pos="0"/>
          <w:tab w:val="left" w:pos="1140"/>
        </w:tabs>
        <w:spacing w:line="360" w:lineRule="auto"/>
        <w:ind w:firstLine="709"/>
        <w:jc w:val="both"/>
        <w:rPr>
          <w:b/>
          <w:bCs/>
        </w:rPr>
      </w:pPr>
    </w:p>
    <w:p w:rsidR="00067F11" w:rsidRPr="00D723C1" w:rsidRDefault="00067F11" w:rsidP="00D723C1">
      <w:pPr>
        <w:tabs>
          <w:tab w:val="left" w:pos="0"/>
        </w:tabs>
        <w:spacing w:line="360" w:lineRule="auto"/>
        <w:ind w:firstLine="709"/>
        <w:jc w:val="both"/>
      </w:pPr>
      <w:r w:rsidRPr="00D723C1">
        <w:rPr>
          <w:b/>
        </w:rPr>
        <w:t xml:space="preserve">Задание.  </w:t>
      </w:r>
      <w:r w:rsidRPr="00D723C1">
        <w:t>Напишите отчет по НИР 1.</w:t>
      </w:r>
    </w:p>
    <w:p w:rsidR="00171EFD" w:rsidRDefault="00171EFD" w:rsidP="00171EFD">
      <w:pPr>
        <w:pStyle w:val="a4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  <w:r w:rsidRPr="00171EFD">
        <w:rPr>
          <w:caps/>
          <w:sz w:val="28"/>
          <w:szCs w:val="28"/>
        </w:rPr>
        <w:t>Отчет</w:t>
      </w:r>
    </w:p>
    <w:p w:rsidR="00EF5F18" w:rsidRDefault="00EF5F18" w:rsidP="00171EFD">
      <w:pPr>
        <w:pStyle w:val="a4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EF5F18" w:rsidRPr="00CC3756" w:rsidRDefault="00EF5F18" w:rsidP="00CC375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3756">
        <w:rPr>
          <w:sz w:val="28"/>
          <w:szCs w:val="28"/>
        </w:rPr>
        <w:t>В рамках НИР 1 выполнялись следующие задания:</w:t>
      </w:r>
    </w:p>
    <w:p w:rsidR="00EF5F18" w:rsidRPr="00CC3756" w:rsidRDefault="00EF5F18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lang w:eastAsia="en-US"/>
        </w:rPr>
      </w:pPr>
      <w:r w:rsidRPr="00CC3756">
        <w:rPr>
          <w:rFonts w:ascii="Times New Roman" w:hAnsi="Times New Roman"/>
          <w:b w:val="0"/>
          <w:color w:val="auto"/>
        </w:rPr>
        <w:t>1. Проверяемое задание № 1: С</w:t>
      </w:r>
      <w:r w:rsidRPr="00CC3756">
        <w:rPr>
          <w:rFonts w:ascii="Times New Roman" w:hAnsi="Times New Roman"/>
          <w:b w:val="0"/>
          <w:color w:val="auto"/>
          <w:lang w:eastAsia="en-US"/>
        </w:rPr>
        <w:t>огласование  темы магистерской диссертации и обоснование ее актуальности</w:t>
      </w:r>
    </w:p>
    <w:p w:rsidR="00EF5F18" w:rsidRPr="00CC3756" w:rsidRDefault="00EF5F18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CC3756">
        <w:rPr>
          <w:rFonts w:ascii="Times New Roman" w:hAnsi="Times New Roman"/>
          <w:b w:val="0"/>
          <w:color w:val="auto"/>
        </w:rPr>
        <w:t xml:space="preserve">2. Проверяемое задание № 2: </w:t>
      </w:r>
      <w:r w:rsidRPr="00CC3756">
        <w:rPr>
          <w:rFonts w:ascii="Times New Roman" w:hAnsi="Times New Roman"/>
          <w:b w:val="0"/>
          <w:color w:val="auto"/>
          <w:lang w:eastAsia="en-US"/>
        </w:rPr>
        <w:t xml:space="preserve">Подбор и составление списка  </w:t>
      </w:r>
      <w:proofErr w:type="gramStart"/>
      <w:r w:rsidRPr="00CC3756">
        <w:rPr>
          <w:rFonts w:ascii="Times New Roman" w:hAnsi="Times New Roman"/>
          <w:b w:val="0"/>
          <w:color w:val="auto"/>
          <w:lang w:eastAsia="en-US"/>
        </w:rPr>
        <w:t>литературы</w:t>
      </w:r>
      <w:proofErr w:type="gramEnd"/>
      <w:r w:rsidRPr="00CC3756">
        <w:rPr>
          <w:rFonts w:ascii="Times New Roman" w:hAnsi="Times New Roman"/>
          <w:b w:val="0"/>
          <w:color w:val="auto"/>
          <w:lang w:eastAsia="en-US"/>
        </w:rPr>
        <w:t xml:space="preserve"> по теме диссертации</w:t>
      </w:r>
      <w:r w:rsidRPr="00CC3756">
        <w:rPr>
          <w:rFonts w:ascii="Times New Roman" w:hAnsi="Times New Roman"/>
          <w:b w:val="0"/>
          <w:color w:val="auto"/>
        </w:rPr>
        <w:t xml:space="preserve"> Проверяемое задание № 3</w:t>
      </w:r>
    </w:p>
    <w:p w:rsidR="00EF5F18" w:rsidRPr="00CC3756" w:rsidRDefault="00EF5F18" w:rsidP="00CC3756">
      <w:pPr>
        <w:spacing w:line="360" w:lineRule="auto"/>
        <w:ind w:firstLine="709"/>
        <w:jc w:val="both"/>
      </w:pPr>
      <w:r w:rsidRPr="00CC3756">
        <w:t>3. Проверяемое задание № 3: Составление плана (структуры) магистерской диссертации</w:t>
      </w:r>
    </w:p>
    <w:p w:rsidR="00EF5F18" w:rsidRPr="00CC3756" w:rsidRDefault="00EF5F18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CC3756">
        <w:rPr>
          <w:rFonts w:ascii="Times New Roman" w:hAnsi="Times New Roman"/>
          <w:b w:val="0"/>
          <w:color w:val="auto"/>
        </w:rPr>
        <w:t>4. Проверяемое задание № 4: Написание  реферата по теме магистерской диссертации</w:t>
      </w:r>
    </w:p>
    <w:p w:rsidR="00EF5F18" w:rsidRPr="00CC3756" w:rsidRDefault="00EF5F18" w:rsidP="00CC3756">
      <w:pPr>
        <w:spacing w:line="360" w:lineRule="auto"/>
        <w:ind w:firstLine="709"/>
        <w:jc w:val="both"/>
      </w:pPr>
      <w:r w:rsidRPr="00CC3756">
        <w:t>5. Задание № 5: Оформление  отчета  по   НИР 1</w:t>
      </w:r>
    </w:p>
    <w:p w:rsidR="00EF5F18" w:rsidRPr="00CC3756" w:rsidRDefault="00EF5F18" w:rsidP="00CC3756">
      <w:pPr>
        <w:spacing w:line="360" w:lineRule="auto"/>
        <w:ind w:firstLine="709"/>
        <w:jc w:val="both"/>
        <w:rPr>
          <w:b/>
        </w:rPr>
      </w:pPr>
    </w:p>
    <w:p w:rsidR="00E97402" w:rsidRPr="00CC3756" w:rsidRDefault="00E97402" w:rsidP="00CC3756">
      <w:pPr>
        <w:spacing w:line="360" w:lineRule="auto"/>
        <w:ind w:firstLine="709"/>
        <w:jc w:val="both"/>
        <w:rPr>
          <w:b/>
        </w:rPr>
      </w:pPr>
      <w:r w:rsidRPr="00CC3756">
        <w:rPr>
          <w:b/>
        </w:rPr>
        <w:t>Результаты выполнения заданий:</w:t>
      </w:r>
    </w:p>
    <w:p w:rsidR="00E97402" w:rsidRPr="00CC3756" w:rsidRDefault="00E97402" w:rsidP="00CC3756">
      <w:pPr>
        <w:spacing w:line="360" w:lineRule="auto"/>
        <w:ind w:firstLine="709"/>
        <w:jc w:val="both"/>
        <w:rPr>
          <w:lang w:eastAsia="en-US"/>
        </w:rPr>
      </w:pPr>
      <w:r w:rsidRPr="00CC3756">
        <w:rPr>
          <w:lang w:eastAsia="en-US"/>
        </w:rPr>
        <w:t>Тема магистерской диссертации согласована и утверждена.</w:t>
      </w:r>
    </w:p>
    <w:p w:rsidR="00E97402" w:rsidRPr="00CC3756" w:rsidRDefault="00E97402" w:rsidP="00CC3756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CC3756">
        <w:rPr>
          <w:b/>
          <w:shd w:val="clear" w:color="auto" w:fill="FFFFFF"/>
        </w:rPr>
        <w:t>Тема: «Методика обучения решению показательным уравнениям и неравенствам в школьном курсе математики»</w:t>
      </w:r>
    </w:p>
    <w:p w:rsidR="00EF5F18" w:rsidRPr="00CC3756" w:rsidRDefault="00E97402" w:rsidP="00CC3756">
      <w:pPr>
        <w:spacing w:line="360" w:lineRule="auto"/>
        <w:ind w:firstLine="709"/>
        <w:jc w:val="both"/>
      </w:pPr>
      <w:r w:rsidRPr="00CC3756">
        <w:t xml:space="preserve">В процессе работы большое внимание было уделено  обоснованию актуальности темы исследования, в </w:t>
      </w:r>
      <w:proofErr w:type="gramStart"/>
      <w:r w:rsidRPr="00CC3756">
        <w:t>связи</w:t>
      </w:r>
      <w:proofErr w:type="gramEnd"/>
      <w:r w:rsidRPr="00CC3756">
        <w:t xml:space="preserve"> с чем был проведен </w:t>
      </w:r>
      <w:r w:rsidRPr="00CC3756">
        <w:rPr>
          <w:shd w:val="clear" w:color="auto" w:fill="FFFFFF"/>
        </w:rPr>
        <w:t xml:space="preserve">анализ состояния изучаемого вопроса в практике работы школы, </w:t>
      </w:r>
      <w:r w:rsidR="00544DE0" w:rsidRPr="00CC3756">
        <w:rPr>
          <w:shd w:val="clear" w:color="auto" w:fill="FFFFFF"/>
        </w:rPr>
        <w:t xml:space="preserve">а также </w:t>
      </w:r>
      <w:r w:rsidR="00544DE0" w:rsidRPr="00CC3756">
        <w:br/>
      </w:r>
      <w:r w:rsidRPr="00CC3756">
        <w:rPr>
          <w:shd w:val="clear" w:color="auto" w:fill="FFFFFF"/>
        </w:rPr>
        <w:t>анализ состояния его изучения в специальной математической, методической, психолого-педагогической литературе</w:t>
      </w:r>
      <w:r w:rsidR="00544DE0" w:rsidRPr="00CC3756">
        <w:rPr>
          <w:shd w:val="clear" w:color="auto" w:fill="FFFFFF"/>
        </w:rPr>
        <w:t>.</w:t>
      </w:r>
    </w:p>
    <w:p w:rsidR="00544DE0" w:rsidRPr="00CC3756" w:rsidRDefault="00544DE0" w:rsidP="00CC3756">
      <w:pPr>
        <w:spacing w:line="360" w:lineRule="auto"/>
        <w:ind w:firstLine="709"/>
        <w:jc w:val="both"/>
        <w:rPr>
          <w:b/>
          <w:bCs/>
        </w:rPr>
      </w:pPr>
      <w:r w:rsidRPr="00CC3756">
        <w:t xml:space="preserve">На основе проведенного анализа сформулированы  противоречия, порождающую проблему исследования методических особенностей обучения </w:t>
      </w:r>
      <w:r w:rsidRPr="00CC3756">
        <w:rPr>
          <w:shd w:val="clear" w:color="auto" w:fill="FFFFFF"/>
        </w:rPr>
        <w:t xml:space="preserve">решению показательным уравнениям и неравенствам в школьном курсе математики. Необходимость разрешения противоречий  обусловили актуальность выбранной темы и </w:t>
      </w:r>
      <w:r w:rsidR="00FB309B" w:rsidRPr="00CC3756">
        <w:rPr>
          <w:shd w:val="clear" w:color="auto" w:fill="FFFFFF"/>
        </w:rPr>
        <w:t>обозначили</w:t>
      </w:r>
      <w:r w:rsidRPr="00CC3756">
        <w:rPr>
          <w:shd w:val="clear" w:color="auto" w:fill="FFFFFF"/>
        </w:rPr>
        <w:t xml:space="preserve"> главные характеристики</w:t>
      </w:r>
      <w:r w:rsidR="00FB309B" w:rsidRPr="00CC3756">
        <w:rPr>
          <w:shd w:val="clear" w:color="auto" w:fill="FFFFFF"/>
        </w:rPr>
        <w:t xml:space="preserve"> исследования: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b/>
          <w:bCs/>
        </w:rPr>
        <w:lastRenderedPageBreak/>
        <w:t>Объект исследования</w:t>
      </w:r>
      <w:r w:rsidRPr="00CC3756">
        <w:t>: процесс обучения в школе</w:t>
      </w:r>
      <w:r w:rsidRPr="00CC3756">
        <w:rPr>
          <w:b/>
          <w:bCs/>
        </w:rPr>
        <w:t xml:space="preserve"> </w:t>
      </w:r>
      <w:r w:rsidRPr="00CC3756">
        <w:t>решению показательных уравнений и неравенств.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b/>
          <w:bCs/>
        </w:rPr>
        <w:t xml:space="preserve">Предмет исследования: </w:t>
      </w:r>
      <w:r w:rsidRPr="00CC3756">
        <w:t>методические особенности обучения решению показательных уравнений и неравенств.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b/>
          <w:bCs/>
        </w:rPr>
        <w:t xml:space="preserve">Цель </w:t>
      </w:r>
      <w:r w:rsidRPr="00CC3756">
        <w:t>данной работы:</w:t>
      </w:r>
      <w:r w:rsidRPr="00CC3756">
        <w:rPr>
          <w:b/>
          <w:bCs/>
        </w:rPr>
        <w:t xml:space="preserve"> </w:t>
      </w:r>
      <w:r w:rsidRPr="00CC3756">
        <w:t xml:space="preserve">систематизация и теоретическое обобщение </w:t>
      </w:r>
      <w:proofErr w:type="gramStart"/>
      <w:r w:rsidRPr="00CC3756">
        <w:t>методических подходов</w:t>
      </w:r>
      <w:proofErr w:type="gramEnd"/>
      <w:r w:rsidRPr="00CC3756">
        <w:t xml:space="preserve"> к обучению решению показательных уравнений и неравенств.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t xml:space="preserve">Для достижения поставленной цели был намечен ряд </w:t>
      </w:r>
      <w:r w:rsidRPr="00CC3756">
        <w:rPr>
          <w:b/>
          <w:bCs/>
        </w:rPr>
        <w:t>задач</w:t>
      </w:r>
      <w:r w:rsidRPr="00CC3756">
        <w:t>: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 xml:space="preserve">изучить нормативные документы, программные материалы, требования федеральных государственных стандартов по теме «Показательные уравнения и неравенства»; 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756">
        <w:rPr>
          <w:rFonts w:ascii="Times New Roman" w:hAnsi="Times New Roman" w:cs="Times New Roman"/>
          <w:sz w:val="28"/>
          <w:szCs w:val="28"/>
        </w:rPr>
        <w:t>выполнить теоретический анализ научной литературы  по теме исследования;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>выполнить математический и логико-дидактический анализ темы «Показательные уравнений и неравенства»;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 xml:space="preserve"> провести сравнительный анализ учебников базового и профильного уровней, материал  ЕГЭ по математике по теме «Показательные уравнения и неравенства»;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 различных источников (мнений учителей-практиков, анализу ЕГЭ, непосредственное наблюдение и </w:t>
      </w:r>
      <w:proofErr w:type="spellStart"/>
      <w:proofErr w:type="gramStart"/>
      <w:r w:rsidRPr="00CC3756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CC3756">
        <w:rPr>
          <w:rFonts w:ascii="Times New Roman" w:eastAsia="Times New Roman" w:hAnsi="Times New Roman" w:cs="Times New Roman"/>
          <w:sz w:val="28"/>
          <w:szCs w:val="28"/>
        </w:rPr>
        <w:t>) выявить наиболее распространенные ошибки  и затруднения учащихся при решении и пути их предупреждения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>обозначить прикладной аспект изучения темы</w:t>
      </w:r>
    </w:p>
    <w:p w:rsidR="00FB309B" w:rsidRPr="00CC3756" w:rsidRDefault="00FB309B" w:rsidP="00CC3756">
      <w:pPr>
        <w:spacing w:line="360" w:lineRule="auto"/>
        <w:ind w:firstLine="709"/>
        <w:jc w:val="both"/>
        <w:rPr>
          <w:b/>
          <w:bCs/>
        </w:rPr>
      </w:pPr>
    </w:p>
    <w:p w:rsidR="00EF5F18" w:rsidRPr="00CC3756" w:rsidRDefault="00FB309B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lang w:eastAsia="en-US"/>
        </w:rPr>
      </w:pPr>
      <w:r w:rsidRPr="00CC3756">
        <w:rPr>
          <w:rFonts w:ascii="Times New Roman" w:hAnsi="Times New Roman"/>
          <w:b w:val="0"/>
          <w:color w:val="auto"/>
          <w:lang w:eastAsia="en-US"/>
        </w:rPr>
        <w:t>В рамках исследования темы был составлен список литературы, включающий 80 различных источников по теме диссертации.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lang w:eastAsia="en-US"/>
        </w:rPr>
        <w:t>Определена с</w:t>
      </w:r>
      <w:r w:rsidRPr="00CC3756">
        <w:rPr>
          <w:b/>
          <w:bCs/>
        </w:rPr>
        <w:t xml:space="preserve">труктура исследования </w:t>
      </w:r>
      <w:r w:rsidRPr="00CC3756">
        <w:t>и</w:t>
      </w:r>
      <w:r w:rsidRPr="00CC3756">
        <w:rPr>
          <w:b/>
          <w:bCs/>
        </w:rPr>
        <w:t xml:space="preserve"> оформлено его содержание</w:t>
      </w:r>
      <w:r w:rsidR="00174CF1" w:rsidRPr="00CC3756">
        <w:rPr>
          <w:b/>
          <w:bCs/>
        </w:rPr>
        <w:t xml:space="preserve"> </w:t>
      </w:r>
      <w:r w:rsidR="00174CF1" w:rsidRPr="00B66CFD">
        <w:rPr>
          <w:bCs/>
        </w:rPr>
        <w:t>работы</w:t>
      </w:r>
      <w:r w:rsidRPr="00B66CFD">
        <w:rPr>
          <w:bCs/>
        </w:rPr>
        <w:t>, которое</w:t>
      </w:r>
      <w:r w:rsidRPr="00CC3756">
        <w:rPr>
          <w:b/>
          <w:bCs/>
        </w:rPr>
        <w:t xml:space="preserve"> </w:t>
      </w:r>
      <w:r w:rsidRPr="00CC3756">
        <w:t>состоит из введения,</w:t>
      </w:r>
      <w:r w:rsidRPr="00CC3756">
        <w:rPr>
          <w:b/>
          <w:bCs/>
        </w:rPr>
        <w:t xml:space="preserve"> </w:t>
      </w:r>
      <w:r w:rsidRPr="00CC3756">
        <w:t>двух глав,</w:t>
      </w:r>
      <w:r w:rsidRPr="00CC3756">
        <w:rPr>
          <w:b/>
          <w:bCs/>
        </w:rPr>
        <w:t xml:space="preserve"> </w:t>
      </w:r>
      <w:r w:rsidRPr="00CC3756">
        <w:t>заключения, списка испо</w:t>
      </w:r>
      <w:r w:rsidR="00174CF1" w:rsidRPr="00CC3756">
        <w:t xml:space="preserve">льзуемых источников и приложения. 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lastRenderedPageBreak/>
        <w:t xml:space="preserve">В процессе теоретического анализа были изучены  </w:t>
      </w:r>
      <w:r w:rsidR="00B66CFD">
        <w:t>следующие нормативные документы</w:t>
      </w:r>
      <w:r w:rsidRPr="00CC3756">
        <w:t>: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t>- Концепция школьного математического образования в России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t>- Федеральный государственный образовательный стандарт общего основного образования</w:t>
      </w:r>
      <w:proofErr w:type="gramStart"/>
      <w:r w:rsidR="005715E2" w:rsidRPr="00CC3756">
        <w:t xml:space="preserve"> ;</w:t>
      </w:r>
      <w:proofErr w:type="gramEnd"/>
      <w:r w:rsidR="00CC3756" w:rsidRPr="00CC3756">
        <w:t xml:space="preserve"> п</w:t>
      </w:r>
      <w:r w:rsidR="005715E2" w:rsidRPr="00CC3756">
        <w:t>римерная программа основного общего образования. Математика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t>- Концепция профильного обучения на старшей ступени общего образования</w:t>
      </w:r>
    </w:p>
    <w:p w:rsidR="00174CF1" w:rsidRPr="00CC3756" w:rsidRDefault="005715E2" w:rsidP="00CC3756">
      <w:pPr>
        <w:spacing w:line="360" w:lineRule="auto"/>
        <w:ind w:firstLine="709"/>
        <w:jc w:val="both"/>
      </w:pPr>
      <w:r w:rsidRPr="00CC3756">
        <w:t>- Календарные и тематические планы по математике 10-11 классов</w:t>
      </w:r>
    </w:p>
    <w:p w:rsidR="005715E2" w:rsidRPr="00CC3756" w:rsidRDefault="005715E2" w:rsidP="00CC3756">
      <w:pPr>
        <w:spacing w:line="360" w:lineRule="auto"/>
        <w:ind w:firstLine="709"/>
        <w:jc w:val="both"/>
      </w:pPr>
    </w:p>
    <w:p w:rsidR="005715E2" w:rsidRPr="00CC3756" w:rsidRDefault="00AB41C2" w:rsidP="00CC3756">
      <w:pPr>
        <w:spacing w:line="360" w:lineRule="auto"/>
        <w:ind w:firstLine="709"/>
        <w:jc w:val="both"/>
      </w:pPr>
      <w:r w:rsidRPr="00CC3756">
        <w:t xml:space="preserve">Проведен анализ 80 источников, среди которых диссертации, авторефераты, научные  публикации как признанных корифеев математиков-методистов (М. И. Башмаков, В. А. </w:t>
      </w:r>
      <w:proofErr w:type="spellStart"/>
      <w:r w:rsidRPr="00CC3756">
        <w:t>Далингер</w:t>
      </w:r>
      <w:proofErr w:type="spellEnd"/>
      <w:r w:rsidRPr="00CC3756">
        <w:t>,  Ю.М. Колягин,  Г.И. Саранцев и др.)</w:t>
      </w:r>
      <w:r w:rsidR="00BC6E5C" w:rsidRPr="00CC3756">
        <w:t xml:space="preserve">, педагогов и психологов (А.А. Столяр, О.Б. Епишева, Д.Б. </w:t>
      </w:r>
      <w:proofErr w:type="spellStart"/>
      <w:r w:rsidR="00BC6E5C" w:rsidRPr="00CC3756">
        <w:t>Эльконин</w:t>
      </w:r>
      <w:proofErr w:type="spellEnd"/>
      <w:r w:rsidR="00BC6E5C" w:rsidRPr="00CC3756">
        <w:t>, В.В. Давыдов и др.), так и молодых ученых.</w:t>
      </w:r>
    </w:p>
    <w:p w:rsidR="00BC6E5C" w:rsidRPr="00CC3756" w:rsidRDefault="00BC6E5C" w:rsidP="00CC3756">
      <w:pPr>
        <w:spacing w:line="360" w:lineRule="auto"/>
        <w:ind w:firstLine="709"/>
        <w:jc w:val="both"/>
      </w:pPr>
    </w:p>
    <w:p w:rsidR="00BC6E5C" w:rsidRPr="00CC3756" w:rsidRDefault="00BC6E5C" w:rsidP="00CC3756">
      <w:pPr>
        <w:spacing w:line="360" w:lineRule="auto"/>
        <w:ind w:firstLine="709"/>
        <w:jc w:val="both"/>
      </w:pPr>
      <w:r w:rsidRPr="00CC3756">
        <w:t>Изучены материалы различных научных конференций, в частности:</w:t>
      </w:r>
    </w:p>
    <w:p w:rsidR="00BC6E5C" w:rsidRPr="00CC3756" w:rsidRDefault="00BC6E5C" w:rsidP="00CC3756">
      <w:pPr>
        <w:spacing w:line="360" w:lineRule="auto"/>
        <w:ind w:firstLine="709"/>
        <w:jc w:val="both"/>
      </w:pPr>
    </w:p>
    <w:p w:rsidR="00CC3756" w:rsidRPr="00CC3756" w:rsidRDefault="00CC3756" w:rsidP="00CC3756">
      <w:pPr>
        <w:spacing w:line="360" w:lineRule="auto"/>
        <w:ind w:firstLine="709"/>
        <w:jc w:val="both"/>
        <w:textAlignment w:val="baseline"/>
      </w:pPr>
      <w:r w:rsidRPr="00CC3756">
        <w:t>- Материалы VI Международной научно-практической конференции «Математическое образование в школе и вузе: теория и практика» (MATHEDU – 2016)</w:t>
      </w:r>
    </w:p>
    <w:p w:rsidR="00CC3756" w:rsidRPr="00CC3756" w:rsidRDefault="00CC3756" w:rsidP="00CC3756">
      <w:pPr>
        <w:spacing w:line="360" w:lineRule="auto"/>
        <w:ind w:firstLine="709"/>
        <w:jc w:val="both"/>
        <w:textAlignment w:val="baseline"/>
      </w:pPr>
      <w:r w:rsidRPr="00CC3756">
        <w:t>-- Материалы II Международной научной конференции «АКТУАЛЬНЫЕ ПРОБЛЕМЫ ОБУЧЕНИЯ МАТЕМАТИКЕ И ИНФОРМАТИКЕ В ШКОЛЕ И ВУЗЕ» Москва, 02-04 октября 2014 г.</w:t>
      </w:r>
    </w:p>
    <w:p w:rsidR="00B66CFD" w:rsidRDefault="00B66CFD" w:rsidP="00CC3756">
      <w:pPr>
        <w:spacing w:line="360" w:lineRule="auto"/>
        <w:ind w:firstLine="709"/>
        <w:jc w:val="both"/>
        <w:textAlignment w:val="baseline"/>
      </w:pPr>
    </w:p>
    <w:p w:rsidR="00CC3756" w:rsidRPr="00CC3756" w:rsidRDefault="00CC3756" w:rsidP="00CC3756">
      <w:pPr>
        <w:spacing w:line="360" w:lineRule="auto"/>
        <w:ind w:firstLine="709"/>
        <w:jc w:val="both"/>
        <w:textAlignment w:val="baseline"/>
      </w:pPr>
      <w:r w:rsidRPr="00CC3756">
        <w:t>По итогам работы  написан реферат  по теме  магистерской диссертации.</w:t>
      </w:r>
    </w:p>
    <w:sectPr w:rsidR="00CC3756" w:rsidRPr="00CC3756" w:rsidSect="00D226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6EA"/>
    <w:multiLevelType w:val="multilevel"/>
    <w:tmpl w:val="8894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D3872"/>
    <w:multiLevelType w:val="hybridMultilevel"/>
    <w:tmpl w:val="70B8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FAE"/>
    <w:multiLevelType w:val="hybridMultilevel"/>
    <w:tmpl w:val="8428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F380F"/>
    <w:multiLevelType w:val="hybridMultilevel"/>
    <w:tmpl w:val="8B5E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87CCD"/>
    <w:multiLevelType w:val="hybridMultilevel"/>
    <w:tmpl w:val="7898E81C"/>
    <w:lvl w:ilvl="0" w:tplc="1B748082">
      <w:start w:val="1"/>
      <w:numFmt w:val="bullet"/>
      <w:lvlText w:val="В"/>
      <w:lvlJc w:val="left"/>
    </w:lvl>
    <w:lvl w:ilvl="1" w:tplc="907AFCB8">
      <w:numFmt w:val="decimal"/>
      <w:lvlText w:val=""/>
      <w:lvlJc w:val="left"/>
    </w:lvl>
    <w:lvl w:ilvl="2" w:tplc="B8A04B24">
      <w:numFmt w:val="decimal"/>
      <w:lvlText w:val=""/>
      <w:lvlJc w:val="left"/>
    </w:lvl>
    <w:lvl w:ilvl="3" w:tplc="012E7E60">
      <w:numFmt w:val="decimal"/>
      <w:lvlText w:val=""/>
      <w:lvlJc w:val="left"/>
    </w:lvl>
    <w:lvl w:ilvl="4" w:tplc="CC06B100">
      <w:numFmt w:val="decimal"/>
      <w:lvlText w:val=""/>
      <w:lvlJc w:val="left"/>
    </w:lvl>
    <w:lvl w:ilvl="5" w:tplc="EC88A304">
      <w:numFmt w:val="decimal"/>
      <w:lvlText w:val=""/>
      <w:lvlJc w:val="left"/>
    </w:lvl>
    <w:lvl w:ilvl="6" w:tplc="7AF6BEE0">
      <w:numFmt w:val="decimal"/>
      <w:lvlText w:val=""/>
      <w:lvlJc w:val="left"/>
    </w:lvl>
    <w:lvl w:ilvl="7" w:tplc="08A8540A">
      <w:numFmt w:val="decimal"/>
      <w:lvlText w:val=""/>
      <w:lvlJc w:val="left"/>
    </w:lvl>
    <w:lvl w:ilvl="8" w:tplc="9978FC5C">
      <w:numFmt w:val="decimal"/>
      <w:lvlText w:val=""/>
      <w:lvlJc w:val="left"/>
    </w:lvl>
  </w:abstractNum>
  <w:abstractNum w:abstractNumId="5">
    <w:nsid w:val="493F2A2D"/>
    <w:multiLevelType w:val="multilevel"/>
    <w:tmpl w:val="65F2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C6968"/>
    <w:multiLevelType w:val="multilevel"/>
    <w:tmpl w:val="1CBC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D29D2"/>
    <w:multiLevelType w:val="hybridMultilevel"/>
    <w:tmpl w:val="3BB4C182"/>
    <w:lvl w:ilvl="0" w:tplc="269C8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61D31"/>
    <w:multiLevelType w:val="multilevel"/>
    <w:tmpl w:val="54E4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87BAE"/>
    <w:multiLevelType w:val="multilevel"/>
    <w:tmpl w:val="09A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2269D"/>
    <w:rsid w:val="000242D5"/>
    <w:rsid w:val="0003727E"/>
    <w:rsid w:val="00050E29"/>
    <w:rsid w:val="000544F3"/>
    <w:rsid w:val="00067F11"/>
    <w:rsid w:val="0011550C"/>
    <w:rsid w:val="00125924"/>
    <w:rsid w:val="00133CB1"/>
    <w:rsid w:val="00171EFD"/>
    <w:rsid w:val="00174CF1"/>
    <w:rsid w:val="00292D00"/>
    <w:rsid w:val="002B1721"/>
    <w:rsid w:val="00321DFA"/>
    <w:rsid w:val="0032570C"/>
    <w:rsid w:val="00406814"/>
    <w:rsid w:val="00413364"/>
    <w:rsid w:val="00473019"/>
    <w:rsid w:val="00544DE0"/>
    <w:rsid w:val="005715E2"/>
    <w:rsid w:val="005C1381"/>
    <w:rsid w:val="00821EDD"/>
    <w:rsid w:val="008D57A2"/>
    <w:rsid w:val="008F38C1"/>
    <w:rsid w:val="00912D0C"/>
    <w:rsid w:val="009271A9"/>
    <w:rsid w:val="00950CA3"/>
    <w:rsid w:val="009615B8"/>
    <w:rsid w:val="00986725"/>
    <w:rsid w:val="009F4DCE"/>
    <w:rsid w:val="00A54F66"/>
    <w:rsid w:val="00AB41C2"/>
    <w:rsid w:val="00AF0B0E"/>
    <w:rsid w:val="00AF676B"/>
    <w:rsid w:val="00B66CFD"/>
    <w:rsid w:val="00BB5AAC"/>
    <w:rsid w:val="00BC3C5D"/>
    <w:rsid w:val="00BC6E5C"/>
    <w:rsid w:val="00C57BCD"/>
    <w:rsid w:val="00C95C19"/>
    <w:rsid w:val="00CC3756"/>
    <w:rsid w:val="00D2269D"/>
    <w:rsid w:val="00D26977"/>
    <w:rsid w:val="00D64E3D"/>
    <w:rsid w:val="00D723C1"/>
    <w:rsid w:val="00DF5A80"/>
    <w:rsid w:val="00E41A9B"/>
    <w:rsid w:val="00E97402"/>
    <w:rsid w:val="00EF5F18"/>
    <w:rsid w:val="00F07DB2"/>
    <w:rsid w:val="00FB309B"/>
    <w:rsid w:val="00FF1CA4"/>
    <w:rsid w:val="00F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269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6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l">
    <w:name w:val="hl"/>
    <w:basedOn w:val="a0"/>
    <w:rsid w:val="00FF6B41"/>
  </w:style>
  <w:style w:type="character" w:styleId="a3">
    <w:name w:val="Hyperlink"/>
    <w:basedOn w:val="a0"/>
    <w:uiPriority w:val="99"/>
    <w:unhideWhenUsed/>
    <w:rsid w:val="00FF6B41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FF6B4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06814"/>
    <w:rPr>
      <w:b/>
      <w:bCs/>
    </w:rPr>
  </w:style>
  <w:style w:type="paragraph" w:styleId="a6">
    <w:name w:val="List Paragraph"/>
    <w:basedOn w:val="a"/>
    <w:uiPriority w:val="34"/>
    <w:qFormat/>
    <w:rsid w:val="00406814"/>
    <w:pPr>
      <w:spacing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Стиль 1 не разряженный Знак"/>
    <w:link w:val="12"/>
    <w:locked/>
    <w:rsid w:val="00FF1CA4"/>
    <w:rPr>
      <w:rFonts w:ascii="Times New Roman" w:hAnsi="Times New Roman" w:cs="Times New Roman"/>
      <w:sz w:val="28"/>
      <w:szCs w:val="28"/>
    </w:rPr>
  </w:style>
  <w:style w:type="paragraph" w:customStyle="1" w:styleId="12">
    <w:name w:val="Стиль 1 не разряженный"/>
    <w:basedOn w:val="a"/>
    <w:link w:val="11"/>
    <w:qFormat/>
    <w:rsid w:val="00FF1CA4"/>
    <w:pPr>
      <w:spacing w:line="360" w:lineRule="auto"/>
      <w:ind w:firstLine="851"/>
      <w:jc w:val="both"/>
    </w:pPr>
    <w:rPr>
      <w:rFonts w:eastAsiaTheme="minorHAnsi"/>
      <w:lang w:eastAsia="en-US"/>
    </w:rPr>
  </w:style>
  <w:style w:type="paragraph" w:styleId="13">
    <w:name w:val="toc 1"/>
    <w:basedOn w:val="a"/>
    <w:next w:val="a"/>
    <w:autoRedefine/>
    <w:uiPriority w:val="39"/>
    <w:unhideWhenUsed/>
    <w:qFormat/>
    <w:rsid w:val="00D64E3D"/>
    <w:pPr>
      <w:spacing w:line="360" w:lineRule="auto"/>
      <w:ind w:firstLine="709"/>
      <w:jc w:val="both"/>
    </w:pPr>
    <w:rPr>
      <w:rFonts w:eastAsiaTheme="minorHAnsi"/>
      <w:b/>
      <w:noProof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D64E3D"/>
    <w:pPr>
      <w:spacing w:line="360" w:lineRule="auto"/>
      <w:ind w:firstLine="709"/>
      <w:jc w:val="center"/>
    </w:pPr>
    <w:rPr>
      <w:rFonts w:eastAsiaTheme="minorHAnsi"/>
      <w:b/>
      <w:noProof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D64E3D"/>
    <w:pPr>
      <w:spacing w:line="360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4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E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3988">
    <w:name w:val="z3988"/>
    <w:basedOn w:val="a0"/>
    <w:rsid w:val="00CC3756"/>
  </w:style>
  <w:style w:type="character" w:customStyle="1" w:styleId="short-description">
    <w:name w:val="short-description"/>
    <w:basedOn w:val="a0"/>
    <w:rsid w:val="00CC3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269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69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7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44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35859-BBC0-43B7-A442-577B8DE7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2018-10-27T08:11:00Z</dcterms:created>
  <dcterms:modified xsi:type="dcterms:W3CDTF">2018-10-27T08:11:00Z</dcterms:modified>
</cp:coreProperties>
</file>